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F0D7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bookmarkStart w:id="0" w:name="_GoBack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CURRICOLO DI EDUCAZIONE CIVICA 2025-2026</w:t>
      </w:r>
    </w:p>
    <w:p w14:paraId="34550F1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Linee Guida 2024 con integrazione dei nuovi tre nuclei tematici obbligatori: Costituzione, Sviluppo economico e sostenibilità, e Cittadinanza digitale.</w:t>
      </w:r>
    </w:p>
    <w:p w14:paraId="3E308BF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1A6EA4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Premessa</w:t>
      </w:r>
    </w:p>
    <w:p w14:paraId="0C1402E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La legge n. 92 del 20 agosto 2019 ha introdotto l’insegnamento dell’Educazione Civica in tutte le scuole a partire dall'anno scolastico 2020/2021. Nel 2024, con le nuove Linee Guida emanate dal Ministero dell'Istruzione, l'insegnamento si basa su 33 ore annuali e si articola attorno a tre principali nuclei tematici:</w:t>
      </w:r>
    </w:p>
    <w:p w14:paraId="76C0E8C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1B0153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1. Costituzione e legalità</w:t>
      </w:r>
    </w:p>
    <w:p w14:paraId="62F8039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2. Sviluppo economico e sostenibilità</w:t>
      </w:r>
    </w:p>
    <w:p w14:paraId="70DD4A3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3. Cittadinanza digitale</w:t>
      </w:r>
    </w:p>
    <w:p w14:paraId="747614E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A39149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Traguardi di competenza</w:t>
      </w:r>
    </w:p>
    <w:p w14:paraId="21346A6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Gli studenti, al termine del percorso, saranno in grado di:</w:t>
      </w:r>
    </w:p>
    <w:p w14:paraId="03EE9C01" w14:textId="77777777" w:rsidR="007700AE" w:rsidRPr="00AB2854" w:rsidRDefault="007700AE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B5ACF0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Conoscere i principi fondamentali della Costituzione italiana, delle istituzioni locali, nazionali e internazionali. Riconoscere l'importanza della legalità e della cittadinanza attiva.</w:t>
      </w:r>
    </w:p>
    <w:p w14:paraId="15C66A4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D28443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sostenibile: Comprendere i concetti di sostenibilità economica e ambientale, promuovendo il benessere collettivo e il rispetto dell’ambiente.</w:t>
      </w:r>
    </w:p>
    <w:p w14:paraId="2614E50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AA32DB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Cittadinanza digitale: Utilizzare in modo consapevole e responsabile le tecnologie digitali, con particolare attenzione alla sicurezza in rete, alla protezione della privacy e alla prevenzione dei fenomeni di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.</w:t>
      </w:r>
    </w:p>
    <w:p w14:paraId="725D87A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39F4D7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A77FF5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CLASSI PRIME</w:t>
      </w:r>
    </w:p>
    <w:p w14:paraId="388C13D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0E1C10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principali per ciascun nucleo:</w:t>
      </w:r>
    </w:p>
    <w:p w14:paraId="1FB7CE1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A86510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Introduzione ai principi fondamentali della Costituzione italiana.</w:t>
      </w:r>
    </w:p>
    <w:p w14:paraId="26732A5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sostenibile: Educazione ambientale e gestione dei rifiuti.</w:t>
      </w:r>
    </w:p>
    <w:p w14:paraId="793F524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Cittadinanza digitale: Uso sicuro di internet e dei social media.</w:t>
      </w:r>
    </w:p>
    <w:p w14:paraId="0D44AF3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F3E93E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specifici:</w:t>
      </w:r>
    </w:p>
    <w:p w14:paraId="7AF7460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dei diritti e dei doveri dei cittadini secondo la Costituzione.</w:t>
      </w:r>
    </w:p>
    <w:p w14:paraId="3F651D8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Introduzione al concetto di sviluppo sostenibile: risorse naturali e loro utilizzo responsabile.</w:t>
      </w:r>
    </w:p>
    <w:p w14:paraId="27DC6D7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Educazione stradale e norme di sicurezza.</w:t>
      </w:r>
    </w:p>
    <w:p w14:paraId="4E6174E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F10921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Concetti di base di cittadinanza digitale: consapevolezza delle dinamiche sociali online, rispetto e responsabilità nella comunicazione digitale.</w:t>
      </w:r>
    </w:p>
    <w:p w14:paraId="31945E2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3ECB32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Attività:</w:t>
      </w:r>
    </w:p>
    <w:p w14:paraId="2A6E1E3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Discussioni su diritti e doveri.</w:t>
      </w:r>
    </w:p>
    <w:p w14:paraId="33BB8CC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pratici di sostenibilità ambientale.</w:t>
      </w:r>
    </w:p>
    <w:p w14:paraId="629E747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Laboratori su sicurezza digitale e protezione dei dati personali.</w:t>
      </w:r>
    </w:p>
    <w:p w14:paraId="73E62D6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068A92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D630AB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CLASSI SECONDE</w:t>
      </w:r>
    </w:p>
    <w:p w14:paraId="0B9F86D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205D1E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principali per ciascun nucleo:</w:t>
      </w:r>
    </w:p>
    <w:p w14:paraId="34519FC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325969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Approfondimento sugli enti amministrativi locali e nazionali e il loro ruolo nella società.</w:t>
      </w:r>
    </w:p>
    <w:p w14:paraId="02E42D3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economico e sostenibilità: Introduzione ai concetti di economia sostenibile.</w:t>
      </w:r>
    </w:p>
    <w:p w14:paraId="15FC8F8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Cittadinanza digitale: Protezione dell'identità digitale e prevenzione del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.</w:t>
      </w:r>
    </w:p>
    <w:p w14:paraId="151B9CF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85A668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specifici:</w:t>
      </w:r>
    </w:p>
    <w:p w14:paraId="49B4510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Studio delle istituzioni e delle loro funzioni.</w:t>
      </w:r>
    </w:p>
    <w:p w14:paraId="59CCD81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delle problematiche ambientali globali: cambiamento climatico, riscaldamento globale, inquinamento. Economia sostenibile e circolare.</w:t>
      </w:r>
    </w:p>
    <w:p w14:paraId="7F817EC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Utilizzare le tecnologie digitali in modo consapevole e responsabile, con particolare attenzione alla protezione della privacy, alla comunicazione etica e alla prevenzione del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.</w:t>
      </w:r>
    </w:p>
    <w:p w14:paraId="25E89A0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57BE76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Attività:</w:t>
      </w:r>
    </w:p>
    <w:p w14:paraId="02018F8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Incontri con esperti del diritto amministrativo: Conferenze con esperti per approfondire il funzionamento del diritto amministrativo e il ruolo delle istituzioni locali nella gestione delle azioni sociali.</w:t>
      </w:r>
    </w:p>
    <w:p w14:paraId="4BDF553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Sviluppare idee per il riciclo creativo e riduzione dei rifiuti.</w:t>
      </w:r>
    </w:p>
    <w:p w14:paraId="6D4DC37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Simulazione di una raccolta fondi: Gli studenti saranno coinvolti in una campagna di sensibilizzazione per promuovere la raccolta fondi destinata a un progetto benefico. Questa attività permetterà di comprendere il funzionamento delle associazioni non profit e l'importanza della partecipazione civica.</w:t>
      </w:r>
    </w:p>
    <w:p w14:paraId="0502154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Collegamento con il progetto solidale: Durante l’organizzazione dell'evento benefico a favore di "La Voce dei Bambini", gli studenti apprenderanno i concetti di responsabilità sociale e solidarietà, acquisendo competenze pratiche legate alla gestione e al coordinamento di eventi in ambito sociale.</w:t>
      </w:r>
    </w:p>
    <w:p w14:paraId="3A6BAE2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Visite a istituzioni locali.</w:t>
      </w:r>
    </w:p>
    <w:p w14:paraId="165DEF4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Laboratori di educazione finanziaria.</w:t>
      </w:r>
    </w:p>
    <w:p w14:paraId="23600CE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Simulazioni di problematiche legate alla sicurezza online.</w:t>
      </w:r>
    </w:p>
    <w:p w14:paraId="4C482E4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823FA8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trasversali:</w:t>
      </w:r>
    </w:p>
    <w:p w14:paraId="66A6806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Laboratori di simulazione parlamentare.</w:t>
      </w:r>
    </w:p>
    <w:p w14:paraId="112794C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Incontri con esperti di economia circolare e di sostenibilità.</w:t>
      </w:r>
    </w:p>
    <w:p w14:paraId="70B5BD5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Workshop di cittadinanza digitale e gestione della privacy online.</w:t>
      </w:r>
    </w:p>
    <w:p w14:paraId="072EB04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52DEB8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64F39B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CLASSI TERZE</w:t>
      </w:r>
    </w:p>
    <w:p w14:paraId="5866E8B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EF9B0D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principali per ciascun nucleo:</w:t>
      </w:r>
    </w:p>
    <w:p w14:paraId="10BB7AD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Studio della Dichiarazione dei Diritti Umani e del diritto alla vita.</w:t>
      </w:r>
    </w:p>
    <w:p w14:paraId="4CF332A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economico e sostenibilità: Politiche ambientali e tutela della biodiversità.</w:t>
      </w:r>
    </w:p>
    <w:p w14:paraId="55BBB9E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Cittadinanza digitale: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e gestione sicura dei social media.</w:t>
      </w:r>
    </w:p>
    <w:p w14:paraId="1DD7450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1AF92C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specifici:</w:t>
      </w:r>
    </w:p>
    <w:p w14:paraId="206AD7F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Studio dei principali articoli della Costituzione e dei diritti umani.</w:t>
      </w:r>
    </w:p>
    <w:p w14:paraId="3F0281E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Educazione alla legalità: prevenzione di fenomeni come il bullismo, il vandalismo e la discriminazione.</w:t>
      </w:r>
    </w:p>
    <w:p w14:paraId="2677F27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del concetto di cittadinanza europea e globale.</w:t>
      </w:r>
    </w:p>
    <w:p w14:paraId="7666115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Competenze avanzate di cittadinanza digitale: riconoscere e contrastare le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fake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news, comprendere l’impatto dei social media sulla società.</w:t>
      </w:r>
    </w:p>
    <w:p w14:paraId="60372C0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FA0427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Attività:</w:t>
      </w:r>
    </w:p>
    <w:p w14:paraId="246FF32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Partecipazione a conferenze tenute da giuristi esperti in diritti umani per discutere il significato della tutela dei diritti inviolabili e il loro impatto sul diritto alla vita.</w:t>
      </w:r>
    </w:p>
    <w:p w14:paraId="3A3F584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legati alla riduzione dell'impatto ambientale.</w:t>
      </w:r>
    </w:p>
    <w:p w14:paraId="0ED9F6A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Workshop interattivi su come riconoscere e prevenire il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e l’affidabilità delle informazioni on line</w:t>
      </w:r>
    </w:p>
    <w:p w14:paraId="788DA75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D59B5D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5A2792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CLASSI QUARTE</w:t>
      </w:r>
    </w:p>
    <w:p w14:paraId="650E00D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542283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principali per ciascun nucleo:</w:t>
      </w:r>
    </w:p>
    <w:p w14:paraId="6DEE5B7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Approfondimento delle relazioni internazionali e delle organizzazioni sovranazionali.</w:t>
      </w:r>
    </w:p>
    <w:p w14:paraId="724F316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economico e sostenibilità: Economia circolare e risorse rinnovabili.</w:t>
      </w:r>
    </w:p>
    <w:p w14:paraId="201B0F0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Cittadinanza digitale: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Fake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news e disinformazione.</w:t>
      </w:r>
    </w:p>
    <w:p w14:paraId="4E82E86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F1A9DD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specifici:</w:t>
      </w:r>
    </w:p>
    <w:p w14:paraId="7843C99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Studio approfondito delle istituzioni internazionali (ONU, Unione Europea).</w:t>
      </w:r>
    </w:p>
    <w:p w14:paraId="2FC570C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dei concetti di sviluppo economico sostenibile: economia verde, finanza etica, energie rinnovabili.</w:t>
      </w:r>
    </w:p>
    <w:p w14:paraId="2204AD6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Progettazione di percorsi di sostenibilità all’interno dell’istituto scolastico (es. raccolta differenziata, utilizzo di energie pulite).</w:t>
      </w:r>
    </w:p>
    <w:p w14:paraId="0A11134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della cultura digitale: big data, intelligenza artificiale, impatto delle nuove tecnologie sul mondo del lavoro.</w:t>
      </w:r>
    </w:p>
    <w:p w14:paraId="7AEB628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32F48F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Attività:</w:t>
      </w:r>
    </w:p>
    <w:p w14:paraId="48F00AE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Conferenze con esperti sulle relazioni internazionali, con particolare attenzione al diritto internazionale e ai trattati.</w:t>
      </w:r>
    </w:p>
    <w:p w14:paraId="63B32D9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di economia circolare a livello scolastico.</w:t>
      </w:r>
    </w:p>
    <w:p w14:paraId="47262D2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Seminari su come identificare e combattere la disinformazione online.</w:t>
      </w:r>
    </w:p>
    <w:p w14:paraId="544003C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6DD440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1889C5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CLASSI QUINTE</w:t>
      </w:r>
    </w:p>
    <w:p w14:paraId="50E3560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C67435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principali per ciascun nucleo:</w:t>
      </w:r>
    </w:p>
    <w:p w14:paraId="047F0F9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Costituzione: La Politica come Atto Caritatevole nei confronti di Terzi</w:t>
      </w:r>
    </w:p>
    <w:p w14:paraId="0492B32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Sviluppo economico e sostenibilità: Finanza etica e responsabilità sociale d’impresa.</w:t>
      </w:r>
    </w:p>
    <w:p w14:paraId="0827C76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Cittadinanza digitale: Intelligenza artificiale e big data.</w:t>
      </w:r>
    </w:p>
    <w:p w14:paraId="29BAB88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B4635E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Temi specifici:</w:t>
      </w:r>
    </w:p>
    <w:p w14:paraId="725C438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Approfondimento delle tematiche di sostenibilità economica e ambientale applicata all’ambito lavorativo.</w:t>
      </w:r>
    </w:p>
    <w:p w14:paraId="6E690A3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di cittadinanza attiva: partecipazione a concorsi e iniziative di educazione civica a livello locale, nazionale e internazionale.</w:t>
      </w:r>
    </w:p>
    <w:p w14:paraId="5949F3B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517D97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Attività:</w:t>
      </w:r>
    </w:p>
    <w:p w14:paraId="6A4A4D2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Incontri con esperti che discuteranno del rapporto tra diritto, politica e carità nei confronti della società.</w:t>
      </w:r>
    </w:p>
    <w:p w14:paraId="14044B6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Progetti di cittadinanza attiva (volontariato, partecipazione a concorsi civici).</w:t>
      </w:r>
    </w:p>
    <w:p w14:paraId="0F33626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Workshop su tecnologie emergenti e il loro impatto sul mondo del lavoro.</w:t>
      </w:r>
    </w:p>
    <w:p w14:paraId="4152346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40B8859" w14:textId="77777777" w:rsidR="000A35A6" w:rsidRPr="00AB2854" w:rsidRDefault="000A35A6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EB1122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COMPETENZE CHIAVE PER L’EDUCAZIONE CIVICA</w:t>
      </w:r>
    </w:p>
    <w:p w14:paraId="5B3BCAC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1. COSTITUZIONE E LEGALITÀ</w:t>
      </w:r>
    </w:p>
    <w:p w14:paraId="1FDE18F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670A72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C1: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14:paraId="319DD71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F51DC9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6F3EA7C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e comparare il contenuto della Costituzione con altre Carte attuali o passate, anche in relazione al contesto storico in cui essa è nata, e ai grandi eventi della storia nazionale, europea e mondiale, operando ricerche ed effettuando riflessioni sullo stato di attuazione nella società e nel tempo dei principi presenti nella Costituzione, tenendo a riferimento l’esperienza e i comportamenti quotidiani, la cronaca e la vita politica, economica e sociale.</w:t>
      </w:r>
    </w:p>
    <w:p w14:paraId="5373A08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5E3580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b) 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Individuare nel nostro ordinamento applicazioni concrete del principio di responsabilità individuale. Conoscere il significato della appartenenza ad una comunità, locale e nazionale. Individuare, anche con riferimento all’esperienza personale, simboli e fattori che contribuiscono ad alimentare il senso di appartenenza alla comunità locale e alla comunità nazionale. Ricostruire il percorso storico del formarsi della identità della nazione italiana, valorizzando anche la storia delle diverse comunità territoriali. Approfondire il concetto di Patria nelle fonti costituzionali; comprenderne le relazioni con i concetti di doveri e responsabilità. </w:t>
      </w:r>
    </w:p>
    <w:p w14:paraId="3B9847F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C0DA51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Rispettare le regole e i patti assunti nella comunità, partecipare alle forme di rappresentanza a livello di classe, scuola, territorio (es. consigli di classe e di Istituto, Consulta degli studenti etc.). Comprendere gli errori fatti nella violazione dei doveri che discendono dalla appartenenza ad una comunità, a iniziare da quella scolastica, e riflettere su comportamenti e azioni volti a porvi rimedio. Comprendere il valore costituzionale del lavoro concepito come diritto ma anche come dovere. Assumere l’impegno, la diligenza e la dedizione nello studio e, più in generale, nel proprio operato, come momento etico di particolare significato sociale.</w:t>
      </w:r>
    </w:p>
    <w:p w14:paraId="128480A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048AA8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d) Sostenere e supportare, singolarmente e in gruppo, persone in difficoltà, per l’inclusione e la solidarietà, sia all’interno della scuola, sia nella comunità (gruppi di lavoro, tutoraggio tra pari, supporto ad altri, iniziative di volontariato, azioni di solidarietà sociale e di utilità collettiva). Favorire l’ideazione di progetti di service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learning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a supporto del bene comune nei territori di appartenenza della scuola. </w:t>
      </w:r>
    </w:p>
    <w:p w14:paraId="7EC32D1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9494114" w14:textId="77777777" w:rsidR="00AC63FE" w:rsidRPr="00AB2854" w:rsidRDefault="00AC63FE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D7624A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C2: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14:paraId="3C2DE4EF" w14:textId="77777777" w:rsidR="00552711" w:rsidRPr="00AB2854" w:rsidRDefault="00552711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0B9868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3797322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Individuare le principali realtà economiche del territorio e le formazioni sociali e politiche, le forme di regolamentazione e di partecipazione (Partiti, Sindacati, Associazioni, organismi del terzo settore…). Analizzare le previsioni costituzionali di valorizzazione e tutela del lavoro e di particolari categorie di lavoratori individuando le principali norme presenti nell’ordinamento (tutela delle lavoratrici madri, tutela della sicurezza sul lavoro...) e spiegandone il senso. Individuare e commentare nel testo le norme a tutela della libertà di opinione. Analizzare le norme a tutela della libertà di iniziativa economica privata e della proprietà privata, anche considerando la nuova normativa della Carta dei diritti fondamentali dell’Unione europea che la collega al valore della libertà.</w:t>
      </w:r>
    </w:p>
    <w:p w14:paraId="035017E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2B0BA0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Individuare nel testo della Costituzione la regolamentazione dei rapporti tra Stato ed Autonomie regionali e locali, con particolare riguardo ai concetti di autonomia e sussidiarietà. Individuare le forme di partecipazione dei cittadini al funzionamento delle regioni e delle autonomie locali e alla gestione dei servizi.</w:t>
      </w:r>
    </w:p>
    <w:p w14:paraId="4BAC79E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2CE1DE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Individuare, attraverso il testo costituzionale, il principio della sovranità popolare quale elemento caratterizzante il concetto di democrazia e la sua portata; i poteri dello Stato e gli Organi che li detengono, le loro funzioni e le forme della loro elezione o formazione. Conoscere il meccanismo di formazione delle leggi, i casi di ricorso al referendum e le relative modalità di indizione, nonché la possibilità che le leggi dello Stato e delle Regioni siano dichiarate incostituzionali, sperimentando ed esercitando forme di partecipazione e di rappresentanza nella scuola, e nella comunità.</w:t>
      </w:r>
    </w:p>
    <w:p w14:paraId="01C28AB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F50F36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d) Individuare la presenza delle Istituzioni e della normativa dell’Unione Europea e di Organismi internazionali nella vita sociale, culturale, economica, politica del nostro Paese, le relazioni tra istituzioni nazionali ed europee, anche alla luce del dettato costituzionale sui rapporti internazionali. Rintracciare le origini e le ragioni storicopolitiche della costituzione degli Organismi sovranazionali e internazionali, con particolare riferimento al significato dell’appartenenza all’Unione europea, al suo processo di formazione, ai valori comuni su cui essa si fonda.</w:t>
      </w:r>
    </w:p>
    <w:p w14:paraId="048D45D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ABCE0E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Individuare, attraverso l’analisi comparata della Costituzione italiana, della Carta dei Diritti fondamentali dell’Unione europea, delle Carte Internazionali delle Nazioni Unite e di altri Organismi Internazionali (es. COE), i principi comuni di responsabilità, libertà, solidarietà, tutela dei diritti umani, della salute, della proprietà privata, della difesa dei beni culturali e artistici, degli animali e dell’ambiente. Rintracciare Organizzazioni e norme a livello nazionale e internazionale che se ne occupano. Partecipare indirettamente o direttamente con azioni alla propria portata.</w:t>
      </w:r>
    </w:p>
    <w:p w14:paraId="2EAEC67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30A778D" w14:textId="77777777" w:rsidR="00AC63FE" w:rsidRPr="00AB2854" w:rsidRDefault="00AC63FE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200C9C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C3: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14:paraId="734AA00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5D25FD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4F0F99A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Conoscere e osservare le disposizioni dei regolamenti scolastici, partecipare attraverso le proprie rappresentanze alla loro eventuale revisione; rispettare sé stessi, gli altri e i beni pubblici, a iniziare da quelli scolastici; esplicitare la relazione tra rispetto delle regole nell’ambiente di vita e comportamenti di legalità nella comunità più ampia; osservare le regole e le leggi di convivenza definite nell’ordinamento italiano e nell’etica collettiva.</w:t>
      </w:r>
    </w:p>
    <w:p w14:paraId="2486FEA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CB766A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Individuare i fattori di rischio nell’ambiente scolastico, domestico, dei contesti di vita e di lavoro; conoscere e applicare le disposizioni a tutela della sicurezza e della salute nei contesti generali e negli ambienti di lavoro. Sviluppare la percezione del rischio anche come limite e come responsabilità. Partecipare alla gestione della sicurezza in ambiente scolastico, nelle forme previste dall’Istituzione.</w:t>
      </w:r>
    </w:p>
    <w:p w14:paraId="49EFF8E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62B96C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Conoscere e adottare le norme di circolazione stradale come pedoni e conduttori di veicoli, rispettando la sicurezza e la salute propria e altrui e prevenendo possibili rischi. Analizzare il fenomeno dell’incidentalità stradale, con riferimento all’ambito nazionale ed europeo, al fine di identificare le principali cause, anche derivanti dal consumo di alcool e sostanze psicotrope e dall’uso del cellulare, individuare i relativi danni sociali e le ricadute penali.</w:t>
      </w:r>
    </w:p>
    <w:p w14:paraId="5AAC889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80122E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d)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14:paraId="0A7B36D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3F3FB4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Conoscere e comprendere il principio di uguaglianza nel godimento dei diritti inviolabili e nell’adempimento dei doveri inderogabili, nel quale rientrano il principio di pari opportunità e non discriminazione ai sensi dell’articolo 3 della Costituzione. Particolare attenzione andrà riservata al contrasto alla violenza contro le donne, per educare a relazioni corrette e rispettose, al fine altresì di promuovere la parità fra uomo e donna e di far conoscere l’importanza della conciliazione vita-lavoro, dell’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occupabilità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 e dell’imprenditorialità femminile.</w:t>
      </w:r>
    </w:p>
    <w:p w14:paraId="0A71971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2BECF2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f) Analizzare, mediante opportuni strumenti critici desunti dalle discipline di studio, i livelli di uguaglianza tra uomo e donna nel proprio Paese e nella propria cultura, confrontandoli con le norme nazionali e internazionali, individuare e illustrare i diritti fondamentali delle donne. Analizzare il proprio ambiente di vita e stabilire una connessione con gli attori che operano per porre fine alla discriminazione e alla violenza contro le donne. Sviluppare la cultura del rispetto verso ogni persona. Contrastare ogni forma di violenza, bullismo e discriminazione verso qualsiasi persona e favorire il superamento di ogni pregiudizio.</w:t>
      </w:r>
    </w:p>
    <w:p w14:paraId="2D1F18E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0F2566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C4: Sviluppare atteggiamenti e comportamenti responsabili volti alla tutela della salute e del benessere psicofisico.</w:t>
      </w:r>
    </w:p>
    <w:p w14:paraId="7BEA401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F3A33F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7981B77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a) Individuare gli effetti dannosi derivanti dall’assunzione di sostanze illecite (ogni tipologia di droga, comprese le droghe sintetiche) o di comportamenti che inducono dipendenza (oltre alle droghe, il fumo, l’alcool, il doping, l’uso patologico del web, il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gaming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, il gioco d’azzardo), anche attraverso l’informazione delle evidenze scientifiche; adottare conseguentemente condotte a tutela della propria e altrui salute.</w:t>
      </w:r>
    </w:p>
    <w:p w14:paraId="2C4CA43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3442DF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Riconoscere l’importanza della prevenzione contro ogni tossicodipendenza e assumere comportamenti che promuovano la salute e il benessere fisico e psicologico della persona. Conoscere le forme di criminalità legate al traffico di stupefacenti.</w:t>
      </w:r>
    </w:p>
    <w:p w14:paraId="2E08520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040B73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Conoscere i disturbi alimentari e adottare comportamenti salutari e stili di vita positivi, anche attraverso una corretta alimentazione, una costante attività fisica e una pratica sportiva (cfr. articolo 33, comma 7 della Costituzione).</w:t>
      </w:r>
    </w:p>
    <w:p w14:paraId="13B944D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591F72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d) Partecipare a esperienze di volontariato nella assistenza sanitaria e sociale.</w:t>
      </w:r>
    </w:p>
    <w:p w14:paraId="5415844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CFE702D" w14:textId="77777777" w:rsidR="00423B4B" w:rsidRPr="00AB2854" w:rsidRDefault="00423B4B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881A35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2. SVILUPPO ECONOMICO E SOSTENIBILITÀ</w:t>
      </w:r>
    </w:p>
    <w:p w14:paraId="6791C1D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S5: Comprendere l’importanza della crescita economica. Sviluppare atteggiamenti e comportamenti responsabili volti alla tutela dell’ambiente, degli ecosistemi e delle risorse naturali per uno sviluppo economico rispettoso dell’ambiente.</w:t>
      </w:r>
    </w:p>
    <w:p w14:paraId="4059214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65FB78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24102BF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a) Conoscere in modo approfondito le condizioni che favoriscono la crescita economica. Comprenderne gli effetti anche ai fini del miglioramento della qualità della vita e della lotta alla povertà. </w:t>
      </w:r>
    </w:p>
    <w:p w14:paraId="052FFE9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D472B8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Comprendere l’impatto positivo che la cultura del lavoro, della responsabilità individuale e dell’impegno hanno sullo sviluppo economico.</w:t>
      </w:r>
    </w:p>
    <w:p w14:paraId="38E6D03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9CEEA3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Individuare i vari contributi che le peculiarità dei territori possono dare allo sviluppo economico delle rispettive comunità.</w:t>
      </w:r>
    </w:p>
    <w:p w14:paraId="61FBC26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B7A301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d) Conoscere le parti principali dell’ambiente naturale (geosfera, biosfera, idrosfera, criosfera e atmosfera), e analizzare le politiche di sviluppo economico sostenibile messe in campo a livello locale e globale, nell’ottica della tutela della biodiversità e dei diversi ecosistemi, come richiamato dall’articolo 9 della Costituzione. </w:t>
      </w:r>
    </w:p>
    <w:p w14:paraId="40EE398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E20D06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Individuare e attuare azioni di riduzione dell’impatto ecologico, anche grazie al progresso scientifico e tecnologico, nei comportamenti quotidiani dei singoli e delle comunità. Individuare nel proprio stile di vita modelli sostenibili di consumo, con un focus specifico su acqua ed energia.</w:t>
      </w:r>
    </w:p>
    <w:p w14:paraId="192979C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732939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f) Conoscere la situazione economica e sociale in Italia, nell’Unione europea e più in generale nei Paesi extraeuropei, anche attraverso l’analisi di dati e in una prospettiva storica. Analizzare le diverse politiche economiche e sociali dei vari Stati europei.</w:t>
      </w:r>
    </w:p>
    <w:p w14:paraId="37B3C16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60FEF8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g) Analizzare, mediante opportuni strumenti critici desunti dalle discipline di studio, la sostenibilità del proprio ambiente di vita per soddisfare i propri bisogni (ad es. cibo, abbigliamento, consumi, energia, trasporto, acqua, sicurezza, smaltimento rifiuti, integrazione degli spazi verdi, riduzione del rischio catastrofi, accessibilità…). Identificare misure e strategie per modificare il proprio stile di vita per un minor impatto ambientale. Comprendere i principi dell’economia circolare e il significato di “impatto ecologico” per la valutazione del consumo umano delle risorse naturali rispetto alla capacità del territorio.</w:t>
      </w:r>
    </w:p>
    <w:p w14:paraId="76E1BE5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D50949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h) Ideare e realizzare progetti e azioni di tutela, salvaguardia e promozione del patrimonio ambientale, artistico, culturale, materiale e immateriale e delle specificità turistiche e agroalimentari dei vari territori.</w:t>
      </w:r>
    </w:p>
    <w:p w14:paraId="2C10181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0780E4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8C8AC4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S6: Acquisire la consapevolezza delle situazioni di rischio del proprio territorio, delle potenzialità e dei limiti dello sviluppo e degli effetti delle attività umane sull’ambiente. Adottare comportamenti responsabili verso l’ambiente.</w:t>
      </w:r>
    </w:p>
    <w:p w14:paraId="658634F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8A6DAA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3FFD00E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le varie situazioni di rischio nel proprio territorio (rischio sismico, idrogeologico, ecc.) attraverso l’osservazione e l’analisi di dati forniti da soggetti istituzionali. Adottare comportamenti corretti e solidali in situazioni di emergenza in collaborazione con la Protezione civile e con altri soggetti istituzionali del territorio.</w:t>
      </w:r>
    </w:p>
    <w:p w14:paraId="681935D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863F4C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Conoscere le diverse risorse energetiche, rinnovabili e non rinnovabili e i relativi impatti ambientali, sanitari, di sicurezza, anche energetica. Analizzare il proprio utilizzo energetico e individuare e applicare misure e strategie per aumentare l’efficienza e la sufficienza energetiche nella propria sfera personale.</w:t>
      </w:r>
    </w:p>
    <w:p w14:paraId="2DB3793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23F903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Analizzare le problematiche ambientali e climatiche e le diverse politiche dei vari Stati europei. Adottare scelte e comportamenti che riducano il consumo di materiali e che ne favoriscano il riciclo per una efficace gestione delle risorse. Promuovere azioni volte alla prevenzione dei disastri ambientali causati dall’uomo e del dissesto idrogeologico.</w:t>
      </w:r>
    </w:p>
    <w:p w14:paraId="5E079E4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54FFC3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88B651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S7: Maturare scelte e condotte di tutela dei beni materiali e immateriali.</w:t>
      </w:r>
    </w:p>
    <w:p w14:paraId="6E7744F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09E634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3FD8264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le normative sulla tutela dei beni paesaggistici, artistici e culturali italiani, europei e mondiali, per garantirne la protezione e la conservazione anche per fini di pubblica fruizione.</w:t>
      </w:r>
    </w:p>
    <w:p w14:paraId="0002773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9A52D0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Individuare progetti e azioni di salvaguardia e promozione del patrimonio ambientale, artistico e culturale del proprio territorio, anche attraverso tecnologie digitali e realtà virtuali.</w:t>
      </w:r>
    </w:p>
    <w:p w14:paraId="50BC9B5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EA12D4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Mettere in atto comportamenti a livello diretto (partecipazione pubblica, volontariato, ricerca) o indiretto (sostegno alle azioni di salvaguardia, diffusione dei temi in discussione, ecc.) a tutela dei beni pubblici.</w:t>
      </w:r>
    </w:p>
    <w:p w14:paraId="6851493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173872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813819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S8: 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3F5E27D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1789BD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0E35132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forme, funzioni (unità di conto, valore di scambio, fondo di valore) e modalità d’impiego (pagamenti, prestiti, investimenti...) delle diverse monete reali e virtuali, nazionali e locali, esaminandone potenzialità e rischi.</w:t>
      </w:r>
    </w:p>
    <w:p w14:paraId="5E65252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94FFAC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Analizzare le variazioni del valore del denaro nel tempo (inflazione e tasso di interesse) e le variazioni del prezzo di un bene nel tempo e nello spazio in base ai fattori di domanda e offerta.</w:t>
      </w:r>
    </w:p>
    <w:p w14:paraId="453EC29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3BC980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Analizzare il ruolo di banche, assicurazioni e intermediari finanziari e le possibilità di finanziamento e investimento per valutarne opportunità e rischi.</w:t>
      </w:r>
    </w:p>
    <w:p w14:paraId="2C950D1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D24B26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d) Riconoscere il valore dell’impresa individuale e incoraggiare l’iniziativa economica privata. </w:t>
      </w:r>
    </w:p>
    <w:p w14:paraId="05607A1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1398B6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Conoscere le forme di accantonamento, investimento, risparmio e le funzioni degli istituti di credito e degli operatori finanziari. Amministrare le proprie risorse economiche nel rispetto di leggi e regole, tenendo conto delle opportunità e dei rischi delle diverse forme di investimento, anche al fine di valorizzare e tutelare il patrimonio privato.</w:t>
      </w:r>
    </w:p>
    <w:p w14:paraId="7CDD449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F9DF5A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f) Individuare responsabilmente i propri bisogni e aspirazioni, in base alle proprie disponibilità economiche, stabilire priorità e pianificare le spese, attuando strategie e strumenti di tutela e valorizzazione del proprio patrimonio.</w:t>
      </w:r>
    </w:p>
    <w:p w14:paraId="563137E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93B915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D443F7A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S9: Maturare scelte e condotte di contrasto alla illegalità.</w:t>
      </w:r>
    </w:p>
    <w:p w14:paraId="4FA9F790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68B379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10A87C65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la diffusione a livello territoriale delle varie forme di criminalità, in particolare di quelle contro la persona e i beni pubblici e privati. Analizzare, altresì, la diffusione della criminalità organizzata, i fattori storici e di contesto che possono avere favorito la nascita delle mafie e la loro successiva diffusione nonché riflettere sulle misure di contrasto alle varie mafie. Analizzare infine gli effetti della criminalità sullo sviluppo socioeconomico e sulla libertà e sicurezza delle persone.</w:t>
      </w:r>
    </w:p>
    <w:p w14:paraId="5304230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0C19AD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Sviluppare il senso del rispetto delle persone, delle libertà individuali, della proprietà privata, dei beni pubblici in quanto beni di tutti i cittadini. Sviluppare il senso rispetto dei beni scolastici.</w:t>
      </w:r>
    </w:p>
    <w:p w14:paraId="79A3515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9747B4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4AB2D2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3. CITTADINANZA DIGITALE</w:t>
      </w:r>
    </w:p>
    <w:p w14:paraId="45F159B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70B7BB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D10: Sviluppare la capacità di accedere alle informazioni, alle fonti, ai contenuti digitali, in modo critico, responsabile e consapevole.</w:t>
      </w:r>
    </w:p>
    <w:p w14:paraId="6E95610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11FCC2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0ACDCE7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36CE1A6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BD7D483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Sviluppare contenuti digitali all’interno della rete globale in modo critico e responsabile, applicando le diverse regole su copyright e licenze.</w:t>
      </w:r>
    </w:p>
    <w:p w14:paraId="328B083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1AC740E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380E8AE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0F3BAC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d) Acquisire, valutare criticamente e organizzare informazioni ricavate dalla lettura di “Open Data”.</w:t>
      </w:r>
    </w:p>
    <w:p w14:paraId="4C6AF5C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E64E5C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Conoscere i principali documenti italiani ed europei per la regolamentazione dell’intelligenza artificiale.</w:t>
      </w:r>
    </w:p>
    <w:p w14:paraId="1C24D51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C10A74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5EF392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D11: Individuare forme di comunicazione digitale adeguate, adottando e rispettando le regole comportamentali proprie di ciascun contesto comunicativo.</w:t>
      </w:r>
    </w:p>
    <w:p w14:paraId="6448083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A7069F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431091D4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27AE58D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6933E9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Utilizzare servizi digitali adeguati ai diversi contesti, collaborando in rete e partecipando attivamente e responsabilmente alla vita della comunità.</w:t>
      </w:r>
    </w:p>
    <w:p w14:paraId="4FD7BBD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24F37AD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Tenere conto delle diversità culturali e generazionali che caratterizzano le persone che accedono agli ambienti virtuali, adeguando di conseguenza le strategie di comunicazione.</w:t>
      </w:r>
    </w:p>
    <w:p w14:paraId="0D1A402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431BFB2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237EB89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D12: Gestire l'identità digitale e i dati della rete, salvaguardando la propria e altrui sicurezza negli ambienti digitali, evitando minacce per la salute e il benessere fisico e psicologico di sé e degli altri.</w:t>
      </w:r>
    </w:p>
    <w:p w14:paraId="426A535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040C5B72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OBIETTIVI DI APPRENDIMENTO</w:t>
      </w:r>
    </w:p>
    <w:p w14:paraId="13620E3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a)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3779DE68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5956146C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b) Conoscere e applicare le misure di sicurezza, protezione, tutela della riservatezza. Proteggere i dispositivi e i contenuti e comprendere i rischi e le minacce presenti negli ambienti digitali.</w:t>
      </w:r>
    </w:p>
    <w:p w14:paraId="6707DC7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3A1789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c) Proteggere sé e gli altri da eventuali danni e minacce all’identità, ai dati e alla reputazione in ambienti digitali, adottando comportamenti e misure di sicurezza adeguati.</w:t>
      </w:r>
    </w:p>
    <w:p w14:paraId="543135A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EE528A7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d) Utilizzare e condividere informazioni personali proteggendo se stessi e gli altri dai danni.</w:t>
      </w:r>
    </w:p>
    <w:p w14:paraId="7FE77AFE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E666386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e) Conoscere l’importanza del “Regolamento sulla privacy” (Privacy Policy) che i servizi digitali predispongono per informare gli utenti sull’utilizzo dei dati personali raccolti.</w:t>
      </w:r>
    </w:p>
    <w:p w14:paraId="6904F241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3E284B8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 xml:space="preserve">f) Adottare soluzioni e strategie per proteggere sé stessi e gli altri da rischi per la salute e minacce al benessere psico-fisico quando si utilizzano le tecnologie digitali, anche legati a bullismo e </w:t>
      </w:r>
      <w:proofErr w:type="spellStart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cyberbullismo</w:t>
      </w:r>
      <w:proofErr w:type="spellEnd"/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, utilizzando responsabilmente le tecnologie per il benessere e l’inclusione sociale.</w:t>
      </w:r>
    </w:p>
    <w:p w14:paraId="1456C94B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6074F199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g) Individuare e spiegare gli impatti ambientali delle tecnologie digitali e del loro utilizzo.</w:t>
      </w:r>
    </w:p>
    <w:p w14:paraId="016572FF" w14:textId="77777777" w:rsidR="00925D0D" w:rsidRPr="00AB2854" w:rsidRDefault="00925D0D" w:rsidP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</w:p>
    <w:p w14:paraId="78034509" w14:textId="6C9D7A18" w:rsidR="00925D0D" w:rsidRPr="00AB2854" w:rsidRDefault="00925D0D">
      <w:pPr>
        <w:rPr>
          <w:rFonts w:ascii="Times New Roman" w:hAnsi="Times New Roman"/>
          <w:color w:val="595959" w:themeColor="text1" w:themeTint="A6"/>
          <w:sz w:val="22"/>
          <w:szCs w:val="22"/>
        </w:rPr>
      </w:pPr>
      <w:r w:rsidRPr="00AB2854">
        <w:rPr>
          <w:rFonts w:ascii="Times New Roman" w:hAnsi="Times New Roman"/>
          <w:color w:val="595959" w:themeColor="text1" w:themeTint="A6"/>
          <w:sz w:val="22"/>
          <w:szCs w:val="22"/>
        </w:rPr>
        <w:t>h) Assumersi la responsabilità dei contenuti che si pubblicano nei social media, rispetto alla attendibilità delle informazioni, alla sicurezza dei dati e alla tutela dell’integrità, della riservatezza e del benessere delle persone.</w:t>
      </w:r>
    </w:p>
    <w:bookmarkEnd w:id="0"/>
    <w:sectPr w:rsidR="00925D0D" w:rsidRPr="00AB2854" w:rsidSect="008C0F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D0D"/>
    <w:rsid w:val="000A35A6"/>
    <w:rsid w:val="000B69D9"/>
    <w:rsid w:val="000D555A"/>
    <w:rsid w:val="001F027D"/>
    <w:rsid w:val="002359F9"/>
    <w:rsid w:val="00282A1F"/>
    <w:rsid w:val="003A6E0B"/>
    <w:rsid w:val="00423B4B"/>
    <w:rsid w:val="00552711"/>
    <w:rsid w:val="005A29B3"/>
    <w:rsid w:val="005E474D"/>
    <w:rsid w:val="006778CB"/>
    <w:rsid w:val="00711738"/>
    <w:rsid w:val="007700AE"/>
    <w:rsid w:val="008702FA"/>
    <w:rsid w:val="008C0F84"/>
    <w:rsid w:val="00904CEE"/>
    <w:rsid w:val="00925D0D"/>
    <w:rsid w:val="009B4267"/>
    <w:rsid w:val="009F4F24"/>
    <w:rsid w:val="00AB2854"/>
    <w:rsid w:val="00AC63FE"/>
    <w:rsid w:val="00AE0A40"/>
    <w:rsid w:val="00AE1B33"/>
    <w:rsid w:val="00AF0E6E"/>
    <w:rsid w:val="00C967E2"/>
    <w:rsid w:val="00CF37AD"/>
    <w:rsid w:val="00D442F1"/>
    <w:rsid w:val="00D61258"/>
    <w:rsid w:val="00DF1A2A"/>
    <w:rsid w:val="00F6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FAE9A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4252</Words>
  <Characters>24243</Characters>
  <Application>Microsoft Macintosh Word</Application>
  <DocSecurity>0</DocSecurity>
  <Lines>202</Lines>
  <Paragraphs>56</Paragraphs>
  <ScaleCrop>false</ScaleCrop>
  <Company/>
  <LinksUpToDate>false</LinksUpToDate>
  <CharactersWithSpaces>28439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2025-10-08T07:40:00Z</dcterms:created>
  <dcterms:modified xsi:type="dcterms:W3CDTF">2025-10-08T07:53:00Z</dcterms:modified>
</cp:coreProperties>
</file>