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97"/>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color="000000" w:space="1" w:sz="4" w:val="single"/>
          <w:left w:color="000000" w:space="4" w:sz="4" w:val="single"/>
          <w:bottom w:color="000000" w:space="1" w:sz="4" w:val="single"/>
          <w:right w:color="000000" w:space="4" w:sz="4" w:val="single"/>
          <w:between w:space="0" w:sz="0" w:val="nil"/>
        </w:pBdr>
        <w:shd w:fill="auto" w:val="clear"/>
        <w:tabs>
          <w:tab w:val="left" w:leader="none" w:pos="5597"/>
        </w:tabs>
        <w:spacing w:after="0" w:before="0" w:line="240" w:lineRule="auto"/>
        <w:ind w:left="0" w:right="0" w:firstLine="0"/>
        <w:jc w:val="both"/>
        <w:rPr>
          <w:rFonts w:ascii="Times New Roman" w:cs="Times New Roman" w:eastAsia="Times New Roman" w:hAnsi="Times New Roman"/>
          <w:b w:val="0"/>
          <w:i w:val="0"/>
          <w:smallCaps w:val="0"/>
          <w:strike w:val="0"/>
          <w:color w:val="365f91"/>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65f91"/>
          <w:sz w:val="22"/>
          <w:szCs w:val="22"/>
          <w:u w:val="none"/>
          <w:shd w:fill="auto" w:val="clear"/>
          <w:vertAlign w:val="baseline"/>
          <w:rtl w:val="0"/>
        </w:rPr>
        <w:t xml:space="preserve">Fondi Strutturali Europei – Programma Nazionale “Scuola e competenze” 2021-2027. Priorità 01 – Scuola e Competenze (FSE+) – Fondo Sociale Europeo Plus – Obiettivo Specifico ESO4.6 – Azione A4.A – Sottoazione ESO4.6.A4.A – Avviso Prot. 81652 del 23/5/2025, Percorsi educativi e formativi per il potenziamento delle competenze, l’inclusione e la socialità nel periodo di sospensione estiva delle lezioni negli anni scolastici 2023-2024 e 2024-2025 ,Fondo Sociale Europeo Plus</w:t>
      </w:r>
    </w:p>
    <w:p w:rsidR="00000000" w:rsidDel="00000000" w:rsidP="00000000" w:rsidRDefault="00000000" w:rsidRPr="00000000" w14:paraId="00000003">
      <w:pPr>
        <w:keepNext w:val="0"/>
        <w:keepLines w:val="0"/>
        <w:pageBreakBefore w:val="0"/>
        <w:widowControl w:val="0"/>
        <w:pBdr>
          <w:top w:color="000000" w:space="1" w:sz="4" w:val="single"/>
          <w:left w:color="000000" w:space="4" w:sz="4" w:val="single"/>
          <w:bottom w:color="000000" w:space="1" w:sz="4" w:val="single"/>
          <w:right w:color="000000" w:space="4" w:sz="4" w:val="single"/>
          <w:between w:space="0" w:sz="0" w:val="nil"/>
        </w:pBdr>
        <w:shd w:fill="auto" w:val="clear"/>
        <w:tabs>
          <w:tab w:val="left" w:leader="none" w:pos="5597"/>
        </w:tabs>
        <w:spacing w:after="0" w:before="0" w:line="240" w:lineRule="auto"/>
        <w:ind w:left="0" w:right="0" w:firstLine="0"/>
        <w:jc w:val="both"/>
        <w:rPr>
          <w:rFonts w:ascii="Times New Roman" w:cs="Times New Roman" w:eastAsia="Times New Roman" w:hAnsi="Times New Roman"/>
          <w:b w:val="0"/>
          <w:i w:val="0"/>
          <w:smallCaps w:val="0"/>
          <w:strike w:val="0"/>
          <w:color w:val="365f9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65f91"/>
          <w:sz w:val="22"/>
          <w:szCs w:val="22"/>
          <w:u w:val="none"/>
          <w:shd w:fill="auto" w:val="clear"/>
          <w:vertAlign w:val="baseline"/>
          <w:rtl w:val="0"/>
        </w:rPr>
        <w:t xml:space="preserve">CUP: J54D25004220007</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color="000000" w:space="1" w:sz="4" w:val="single"/>
          <w:left w:color="000000" w:space="4" w:sz="4" w:val="single"/>
          <w:bottom w:color="000000" w:space="1" w:sz="4" w:val="single"/>
          <w:right w:color="000000" w:space="4" w:sz="4" w:val="single"/>
          <w:between w:space="0" w:sz="0" w:val="nil"/>
        </w:pBdr>
        <w:shd w:fill="auto" w:val="clear"/>
        <w:tabs>
          <w:tab w:val="left" w:leader="none" w:pos="5597"/>
        </w:tabs>
        <w:spacing w:after="0" w:before="0" w:line="480" w:lineRule="auto"/>
        <w:ind w:left="0" w:right="0" w:firstLine="0"/>
        <w:jc w:val="both"/>
        <w:rPr>
          <w:rFonts w:ascii="Times New Roman" w:cs="Times New Roman" w:eastAsia="Times New Roman" w:hAnsi="Times New Roman"/>
          <w:b w:val="0"/>
          <w:i w:val="0"/>
          <w:smallCaps w:val="0"/>
          <w:strike w:val="0"/>
          <w:color w:val="365f9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65f91"/>
          <w:sz w:val="22"/>
          <w:szCs w:val="22"/>
          <w:u w:val="none"/>
          <w:shd w:fill="auto" w:val="clear"/>
          <w:vertAlign w:val="baseline"/>
          <w:rtl w:val="0"/>
        </w:rPr>
        <w:t xml:space="preserve">Cod. Progetto: ESO4.6.A4.A-FSEPN-PU-2025-385 “Noi siAMO il Mariapia”</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color="000000" w:space="1" w:sz="4" w:val="single"/>
          <w:left w:color="000000" w:space="4" w:sz="4" w:val="single"/>
          <w:bottom w:color="000000" w:space="1" w:sz="4" w:val="single"/>
          <w:right w:color="000000" w:space="4" w:sz="4" w:val="single"/>
          <w:between w:space="0" w:sz="0" w:val="nil"/>
        </w:pBdr>
        <w:shd w:fill="auto" w:val="clear"/>
        <w:tabs>
          <w:tab w:val="left" w:leader="none" w:pos="5597"/>
        </w:tabs>
        <w:spacing w:after="0" w:before="0" w:line="480" w:lineRule="auto"/>
        <w:ind w:left="0" w:right="0" w:firstLine="0"/>
        <w:jc w:val="center"/>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DICHIARAZIONE DI INESISTENZA DI CAUSE DI INCOMPATIBILITA’, DI CONFLITTO DI INTERESSI E DI ASTENSIONE</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color="000000" w:space="1" w:sz="4" w:val="single"/>
          <w:left w:color="000000" w:space="4" w:sz="4" w:val="single"/>
          <w:bottom w:color="000000" w:space="1" w:sz="4" w:val="single"/>
          <w:right w:color="000000" w:space="4" w:sz="4" w:val="single"/>
          <w:between w:space="0" w:sz="0" w:val="nil"/>
        </w:pBdr>
        <w:shd w:fill="auto" w:val="clear"/>
        <w:tabs>
          <w:tab w:val="left" w:leader="none" w:pos="5597"/>
        </w:tabs>
        <w:spacing w:after="0" w:before="0" w:line="48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(resa nelle forme di cui agli artt. 46 e 47 del d.P.R. n. 445 del 28 dicembre 2000)</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97"/>
        </w:tabs>
        <w:spacing w:after="0" w:before="0" w:line="240" w:lineRule="auto"/>
        <w:ind w:left="0" w:right="0" w:firstLine="0"/>
        <w:jc w:val="center"/>
        <w:rPr>
          <w:rFonts w:ascii="Times New Roman" w:cs="Times New Roman" w:eastAsia="Times New Roman" w:hAnsi="Times New Roman"/>
          <w:b w:val="0"/>
          <w:i w:val="0"/>
          <w:smallCaps w:val="0"/>
          <w:strike w:val="0"/>
          <w:color w:val="365f9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Il/La sottoscritto/a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nat_ a ………………....... prov. (……), in data …./…./……., C.F. ………………………………………, in servizio presso codesta Istituzione scolastica, con la qualifica di ………………………………., in relazione all’incarico di …………………………… nell’ambito della selezione volta al conferimento di un incarico individuale di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Esperto / Tutor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avente ad oggetto Fondi Strutturali Europei – Programma Nazionale “Scuola e competenze” 2021-2027. Priorità 01 – Scuola e Competenze (FSE+) – Fondo Sociale Europeo Plus – Obiettivo Specifico ESO4.6 – Azione A4.A – Sottoazione ESO4.6.A4.A – Avviso Prot. 81652 del 23/5/2025, Percorsi educativi e formativi per il potenziamento delle competenze, l’inclusione e la socialità nel periodo di sospensione estiva delle lezioni negli anni scolastici 2023-2024 e 2024-2025, Fondo Sociale Europeo Plus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(c.d. Piano Estate).</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VISTA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 legge 7 agosto 1990, n. 241, recante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Nuove norme in materia di procedimento amministrativo e di diritto di accesso ai documenti amministrativi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134"/>
        </w:tabs>
        <w:spacing w:after="12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VISTI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 particolare, gli articoli5 e 6-</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bis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della predetta legge;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134"/>
        </w:tabs>
        <w:spacing w:after="12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bookmarkStart w:colFirst="0" w:colLast="0" w:name="_heading=h.rzuito20nnhx" w:id="0"/>
      <w:bookmarkEnd w:id="0"/>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VISTO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decreto legislativo 30 marzo 2001, n. 165, recante«</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Norme generali sull’ordinamento del lavoro alle dipendenze delle amministrazioni pubbliche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134"/>
        </w:tabs>
        <w:spacing w:after="12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VISTO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decreto legislativo 8 aprile 2013, n. 39, recante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Disposizioni in materia di inconferibilità e incompatibilità di incarichi presso le pubbliche amministrazioni e presso gli enti privati in controllo pubblico, a norma dell'articolo 1, commi 49 e 50, della legge 6 novembre 2012, n. 190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134"/>
        </w:tabs>
        <w:spacing w:after="12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VISTO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il Codice di comportamento dei dipendenti del Ministero dell’istruzione, adottato con D.M. del 26 aprile 2022, n. 105;</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134"/>
        </w:tabs>
        <w:spacing w:after="12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VISTA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 legge 6 novembre 2012, n. 190, recante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Disposizioni per la prevenzione e la repressione della corruzione e dell’illegalità nella pubblica amministrazione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134"/>
        </w:tabs>
        <w:spacing w:after="120" w:before="0" w:line="276" w:lineRule="auto"/>
        <w:ind w:left="0" w:right="0" w:firstLine="0"/>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134"/>
        </w:tabs>
        <w:spacing w:after="120" w:before="0" w:line="276" w:lineRule="auto"/>
        <w:ind w:left="0" w:right="0" w:firstLine="0"/>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DICHIARA</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non trovarsi in situazione di incompatibilità, ai sensi di quanto previsto dal d.lgs. n. 39/2013 e dall’art. 53, del d.lgs. n. 165/2001; </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bis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della legge n. 241/1990. In particolare, che l’assunzione dell’incarico d</w:t>
      </w:r>
      <w:r w:rsidDel="00000000" w:rsidR="00000000" w:rsidRPr="00000000">
        <w:rPr>
          <w:rFonts w:ascii="Times New Roman" w:cs="Times New Roman" w:eastAsia="Times New Roman" w:hAnsi="Times New Roman"/>
          <w:b w:val="0"/>
          <w:i w:val="0"/>
          <w:smallCaps w:val="0"/>
          <w:strike w:val="0"/>
          <w:color w:val="000000"/>
          <w:sz w:val="22"/>
          <w:szCs w:val="22"/>
          <w:u w:val="none"/>
          <w:vertAlign w:val="baseline"/>
          <w:rtl w:val="0"/>
        </w:rPr>
        <w:t xml:space="preserve">i </w:t>
      </w:r>
      <w:r w:rsidDel="00000000" w:rsidR="00000000" w:rsidRPr="00000000">
        <w:rPr>
          <w:rFonts w:ascii="Times New Roman" w:cs="Times New Roman" w:eastAsia="Times New Roman" w:hAnsi="Times New Roman"/>
          <w:b w:val="1"/>
          <w:i w:val="0"/>
          <w:smallCaps w:val="0"/>
          <w:strike w:val="0"/>
          <w:color w:val="000000"/>
          <w:sz w:val="22"/>
          <w:szCs w:val="22"/>
          <w:u w:val="none"/>
          <w:vertAlign w:val="baseline"/>
          <w:rtl w:val="0"/>
        </w:rPr>
        <w:t xml:space="preserve">…………………….</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non coinvolge interessi propri;</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che non sussistono diverse ragioni di opportunità che si frappongano al conferimento dell’incarico in questione;</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ab/>
        <w:tab/>
        <w:tab/>
        <w:tab/>
        <w:tab/>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6372" w:right="0" w:firstLine="0"/>
        <w:jc w:val="left"/>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Il Dichiarante</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6372"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55"/>
        </w:tabs>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12"/>
          <w:szCs w:val="12"/>
          <w:u w:val="none"/>
          <w:shd w:fill="auto" w:val="clear"/>
          <w:vertAlign w:val="baseline"/>
          <w:rtl w:val="0"/>
        </w:rPr>
        <w:t xml:space="preserve"> </w:t>
      </w:r>
    </w:p>
    <w:sectPr>
      <w:headerReference r:id="rId7" w:type="default"/>
      <w:footerReference r:id="rId8" w:type="default"/>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548dd4"/>
        <w:sz w:val="16"/>
        <w:szCs w:val="16"/>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-135889</wp:posOffset>
              </wp:positionH>
              <wp:positionV relativeFrom="paragraph">
                <wp:posOffset>60325</wp:posOffset>
              </wp:positionV>
              <wp:extent cx="0" cy="12700"/>
              <wp:effectExtent b="0" l="0" r="0" t="0"/>
              <wp:wrapNone/>
              <wp:docPr id="1" name=""/>
              <a:graphic>
                <a:graphicData uri="http://schemas.microsoft.com/office/word/2010/wordprocessingShape">
                  <wps:wsp>
                    <wps:cNvCnPr/>
                    <wps:spPr>
                      <a:xfrm>
                        <a:off x="2371465" y="3780000"/>
                        <a:ext cx="5949071" cy="0"/>
                      </a:xfrm>
                      <a:prstGeom prst="straightConnector1">
                        <a:avLst/>
                      </a:prstGeom>
                      <a:no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-135889</wp:posOffset>
              </wp:positionH>
              <wp:positionV relativeFrom="paragraph">
                <wp:posOffset>60325</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i w:val="0"/>
        <w:smallCaps w:val="0"/>
        <w:strike w:val="0"/>
        <w:color w:val="548dd4"/>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 w:line="276" w:lineRule="auto"/>
      <w:ind w:left="1128" w:right="1128" w:firstLine="0"/>
      <w:rPr>
        <w:rFonts w:ascii="Times New Roman" w:cs="Times New Roman" w:eastAsia="Times New Roman" w:hAnsi="Times New Roman"/>
        <w:b w:val="1"/>
        <w:i w:val="0"/>
        <w:smallCaps w:val="0"/>
        <w:strike w:val="0"/>
        <w:color w:val="4bacc6"/>
        <w:sz w:val="20"/>
        <w:szCs w:val="20"/>
        <w:u w:val="none"/>
        <w:shd w:fill="auto" w:val="clear"/>
        <w:vertAlign w:val="baseline"/>
      </w:rPr>
    </w:pPr>
    <w:r w:rsidDel="00000000" w:rsidR="00000000" w:rsidRPr="00000000">
      <w:rPr>
        <w:rFonts w:ascii="Times New Roman" w:cs="Times New Roman" w:eastAsia="Times New Roman" w:hAnsi="Times New Roman"/>
        <w:b w:val="1"/>
        <w:color w:val="4bacc6"/>
        <w:rtl w:val="0"/>
      </w:rPr>
      <w:t xml:space="preserve">ALL. 3 - DICHIARAZIONE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lowerRoman"/>
      <w:lvlText w:val="%1."/>
      <w:lvlJc w:val="righ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name w:val="Normale"/>
    <w:next w:val="Normale"/>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character" w:styleId="Car.predefinitoparagrafo">
    <w:name w:val="Car. predefinito paragrafo"/>
    <w:next w:val="Car.predefinitoparagrafo"/>
    <w:autoRedefine w:val="0"/>
    <w:hidden w:val="0"/>
    <w:qFormat w:val="1"/>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line="1" w:lineRule="atLeast"/>
      <w:ind w:leftChars="-1" w:rightChars="0" w:firstLineChars="-1"/>
      <w:textDirection w:val="btLr"/>
      <w:textAlignment w:val="top"/>
      <w:outlineLvl w:val="0"/>
    </w:pPr>
  </w:style>
  <w:style w:type="paragraph" w:styleId="Intestazione">
    <w:name w:val="Intestazione"/>
    <w:basedOn w:val="Normale"/>
    <w:next w:val="Intestazione"/>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character" w:styleId="IntestazioneCarattere">
    <w:name w:val="Intestazione Carattere"/>
    <w:basedOn w:val="Car.predefinitoparagrafo"/>
    <w:next w:val="IntestazioneCarattere"/>
    <w:autoRedefine w:val="0"/>
    <w:hidden w:val="0"/>
    <w:qFormat w:val="0"/>
    <w:rPr>
      <w:w w:val="100"/>
      <w:position w:val="-1"/>
      <w:effect w:val="none"/>
      <w:vertAlign w:val="baseline"/>
      <w:cs w:val="0"/>
      <w:em w:val="none"/>
      <w:lang/>
    </w:rPr>
  </w:style>
  <w:style w:type="paragraph" w:styleId="Pièdipagina">
    <w:name w:val="Piè di pagina"/>
    <w:basedOn w:val="Normale"/>
    <w:next w:val="Pièdipagina"/>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character" w:styleId="PièdipaginaCarattere">
    <w:name w:val="Piè di pagina Carattere"/>
    <w:basedOn w:val="Car.predefinitoparagrafo"/>
    <w:next w:val="PièdipaginaCarattere"/>
    <w:autoRedefine w:val="0"/>
    <w:hidden w:val="0"/>
    <w:qFormat w:val="0"/>
    <w:rPr>
      <w:w w:val="100"/>
      <w:position w:val="-1"/>
      <w:effect w:val="none"/>
      <w:vertAlign w:val="baseline"/>
      <w:cs w:val="0"/>
      <w:em w:val="none"/>
      <w:lang/>
    </w:rPr>
  </w:style>
  <w:style w:type="character" w:styleId="Collegamentoipertestuale">
    <w:name w:val="Collegamento ipertestuale"/>
    <w:basedOn w:val="Car.predefinitoparagrafo"/>
    <w:next w:val="Collegamentoipertestuale"/>
    <w:autoRedefine w:val="0"/>
    <w:hidden w:val="0"/>
    <w:qFormat w:val="1"/>
    <w:rPr>
      <w:color w:val="0000ff"/>
      <w:w w:val="100"/>
      <w:position w:val="-1"/>
      <w:u w:val="single"/>
      <w:effect w:val="none"/>
      <w:vertAlign w:val="baseline"/>
      <w:cs w:val="0"/>
      <w:em w:val="none"/>
      <w:lang/>
    </w:rPr>
  </w:style>
  <w:style w:type="paragraph" w:styleId="Corpodeltesto">
    <w:name w:val="Corpo del testo"/>
    <w:basedOn w:val="Normale"/>
    <w:next w:val="Corpodeltesto"/>
    <w:autoRedefine w:val="0"/>
    <w:hidden w:val="0"/>
    <w:qFormat w:val="0"/>
    <w:pPr>
      <w:widowControl w:val="0"/>
      <w:suppressAutoHyphens w:val="1"/>
      <w:autoSpaceDE w:val="0"/>
      <w:autoSpaceDN w:val="0"/>
      <w:spacing w:after="0" w:line="24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en-US" w:val="it-IT"/>
    </w:rPr>
  </w:style>
  <w:style w:type="character" w:styleId="CorpodeltestoCarattere">
    <w:name w:val="Corpo del testo Carattere"/>
    <w:basedOn w:val="Car.predefinitoparagrafo"/>
    <w:next w:val="CorpodeltestoCarattere"/>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paragraph" w:styleId="Standard">
    <w:name w:val="Standard"/>
    <w:next w:val="Standard"/>
    <w:autoRedefine w:val="0"/>
    <w:hidden w:val="0"/>
    <w:qFormat w:val="0"/>
    <w:pPr>
      <w:widowControl w:val="0"/>
      <w:suppressAutoHyphens w:val="0"/>
      <w:autoSpaceDN w:val="0"/>
      <w:spacing w:line="1" w:lineRule="atLeast"/>
      <w:ind w:leftChars="-1" w:rightChars="0" w:firstLineChars="-1"/>
      <w:textDirection w:val="btLr"/>
      <w:textAlignment w:val="top"/>
      <w:outlineLvl w:val="0"/>
    </w:pPr>
    <w:rPr>
      <w:rFonts w:ascii="Times New Roman" w:cs="Tahoma" w:eastAsia="Lucida Sans Unicode" w:hAnsi="Times New Roman"/>
      <w:w w:val="100"/>
      <w:kern w:val="3"/>
      <w:position w:val="-1"/>
      <w:sz w:val="24"/>
      <w:szCs w:val="24"/>
      <w:effect w:val="none"/>
      <w:vertAlign w:val="baseline"/>
      <w:cs w:val="0"/>
      <w:em w:val="none"/>
      <w:lang w:bidi="ar-SA" w:eastAsia="it-IT" w:val="it-IT"/>
    </w:rPr>
  </w:style>
  <w:style w:type="paragraph" w:styleId="Paragrafoelenco,NumberBullets,ListParagraph1,Firstlevelbullet,CitationList,Tableofcontentsnumbered,ListParagraphCharChar,b1,Number_1,SGLTextListParagraph,new,ListParagraph11,ListParagraph2,ColorfulList-Accent11,列出段落,List-1">
    <w:name w:val="Paragrafo elenco,Number Bullets,List Paragraph1,First level bullet,Citation List,Table of contents numbered,List Paragraph Char Char,b1,Number_1,SGLText List Paragraph,new,List Paragraph11,List Paragraph2,Colorful List - Accent 11,列出段落,List-1"/>
    <w:basedOn w:val="Normale"/>
    <w:next w:val="Paragrafoelenco,NumberBullets,ListParagraph1,Firstlevelbullet,CitationList,Tableofcontentsnumbered,ListParagraphCharChar,b1,Number_1,SGLTextListParagraph,new,ListParagraph11,ListParagraph2,ColorfulList-Accent11,列出段落,List-1"/>
    <w:autoRedefine w:val="0"/>
    <w:hidden w:val="0"/>
    <w:qFormat w:val="0"/>
    <w:pPr>
      <w:suppressAutoHyphens w:val="1"/>
      <w:spacing w:after="160" w:line="259"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it-IT"/>
    </w:rPr>
  </w:style>
  <w:style w:type="table" w:styleId="Grigliatabella">
    <w:name w:val="Griglia tabella"/>
    <w:basedOn w:val="Tabellanormale"/>
    <w:next w:val="Grigliatabella"/>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Grigliatabel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it-IT" w:val="it-IT"/>
    </w:rPr>
  </w:style>
  <w:style w:type="table" w:styleId="TableNormal">
    <w:name w:val="Table Normal"/>
    <w:next w:val="TableNormal"/>
    <w:autoRedefine w:val="0"/>
    <w:hidden w:val="0"/>
    <w:qFormat w:val="0"/>
    <w:pPr>
      <w:suppressAutoHyphens w:val="1"/>
      <w:spacing w:after="40" w:before="40"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it-IT" w:val="it-IT"/>
    </w:rPr>
    <w:tblPr>
      <w:tblStyle w:val="TableNormal"/>
      <w:jc w:val="left"/>
      <w:tblCellMar>
        <w:top w:w="0.0" w:type="dxa"/>
        <w:left w:w="0.0" w:type="dxa"/>
        <w:bottom w:w="0.0" w:type="dxa"/>
        <w:right w:w="0.0" w:type="dxa"/>
      </w:tblCellMar>
    </w:tblPr>
  </w:style>
  <w:style w:type="paragraph" w:styleId="TableParagraph">
    <w:name w:val="Table Paragraph"/>
    <w:basedOn w:val="Normale"/>
    <w:next w:val="TableParagraph"/>
    <w:autoRedefine w:val="0"/>
    <w:hidden w:val="0"/>
    <w:qFormat w:val="0"/>
    <w:pPr>
      <w:widowControl w:val="0"/>
      <w:suppressAutoHyphens w:val="1"/>
      <w:autoSpaceDE w:val="0"/>
      <w:autoSpaceDN w:val="0"/>
      <w:spacing w:after="0" w:line="240" w:lineRule="auto"/>
      <w:ind w:leftChars="-1" w:rightChars="0" w:firstLineChars="-1"/>
      <w:textDirection w:val="btLr"/>
      <w:textAlignment w:val="top"/>
      <w:outlineLvl w:val="0"/>
    </w:pPr>
    <w:rPr>
      <w:rFonts w:ascii="Times New Roman" w:cs="Times New Roman" w:eastAsia="Times New Roman" w:hAnsi="Times New Roman"/>
      <w:w w:val="100"/>
      <w:position w:val="-1"/>
      <w:sz w:val="22"/>
      <w:szCs w:val="22"/>
      <w:effect w:val="none"/>
      <w:vertAlign w:val="baseline"/>
      <w:cs w:val="0"/>
      <w:em w:val="none"/>
      <w:lang w:bidi="ar-SA" w:eastAsia="en-US" w:val="it-IT"/>
    </w:rPr>
  </w:style>
  <w:style w:type="paragraph" w:styleId="Testofumetto">
    <w:name w:val="Testo fumetto"/>
    <w:basedOn w:val="Normale"/>
    <w:next w:val="Testofumetto"/>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it-IT"/>
    </w:rPr>
  </w:style>
  <w:style w:type="character" w:styleId="TestofumettoCarattere">
    <w:name w:val="Testo fumetto Carattere"/>
    <w:basedOn w:val="Car.predefinitoparagrafo"/>
    <w:next w:val="TestofumettoCarattere"/>
    <w:autoRedefine w:val="0"/>
    <w:hidden w:val="0"/>
    <w:qFormat w:val="0"/>
    <w:rPr>
      <w:rFonts w:ascii="Tahoma" w:cs="Tahoma" w:hAnsi="Tahoma"/>
      <w:w w:val="100"/>
      <w:position w:val="-1"/>
      <w:sz w:val="16"/>
      <w:szCs w:val="16"/>
      <w:effect w:val="none"/>
      <w:vertAlign w:val="baseline"/>
      <w:cs w:val="0"/>
      <w:em w:val="none"/>
      <w:lang/>
    </w:rPr>
  </w:style>
  <w:style w:type="paragraph" w:styleId="normal">
    <w:name w:val="normal"/>
    <w:next w:val="normal"/>
    <w:autoRedefine w:val="0"/>
    <w:hidden w:val="0"/>
    <w:qFormat w:val="0"/>
    <w:pPr>
      <w:widowControl w:val="0"/>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2"/>
      <w:szCs w:val="22"/>
      <w:effect w:val="none"/>
      <w:vertAlign w:val="baseline"/>
      <w:cs w:val="0"/>
      <w:em w:val="none"/>
      <w:lang w:bidi="ar-SA" w:eastAsia="it-IT" w:val="it-IT"/>
    </w:rPr>
  </w:style>
  <w:style w:type="character" w:styleId="ParagrafoelencoCarattere,NumberBulletsCarattere,ListParagraph1Carattere,normalCarattere,FirstlevelbulletCarattere,CitationListCarattere,TableofcontentsnumberedCarattere,ListParagraphCharCharCarattere,b1Carattere,Number_1Carattere">
    <w:name w:val="Paragrafo elenco Carattere,Number Bullets Carattere,List Paragraph1 Carattere,normal Carattere,First level bullet Carattere,Citation List Carattere,Table of contents numbered Carattere,List Paragraph Char Char Carattere,b1 Carattere,Number_1 Carattere"/>
    <w:basedOn w:val="Car.predefinitoparagrafo"/>
    <w:next w:val="ParagrafoelencoCarattere,NumberBulletsCarattere,ListParagraph1Carattere,normalCarattere,FirstlevelbulletCarattere,CitationListCarattere,TableofcontentsnumberedCarattere,ListParagraphCharCharCarattere,b1Carattere,Number_1Carattere"/>
    <w:autoRedefine w:val="0"/>
    <w:hidden w:val="0"/>
    <w:qFormat w:val="0"/>
    <w:rPr>
      <w:w w:val="100"/>
      <w:position w:val="-1"/>
      <w:sz w:val="22"/>
      <w:szCs w:val="22"/>
      <w:effect w:val="none"/>
      <w:vertAlign w:val="baseline"/>
      <w:cs w:val="0"/>
      <w:em w:val="none"/>
      <w:lang w:eastAsia="en-US"/>
    </w:rPr>
  </w:style>
  <w:style w:type="paragraph" w:styleId="Corpodeltesto21">
    <w:name w:val="Corpo del testo 21"/>
    <w:basedOn w:val="Normale"/>
    <w:next w:val="Corpodeltesto21"/>
    <w:autoRedefine w:val="0"/>
    <w:hidden w:val="0"/>
    <w:qFormat w:val="0"/>
    <w:pPr>
      <w:suppressAutoHyphens w:val="1"/>
      <w:overflowPunct w:val="0"/>
      <w:autoSpaceDE w:val="0"/>
      <w:autoSpaceDN w:val="0"/>
      <w:adjustRightInd w:val="0"/>
      <w:spacing w:after="0" w:line="240" w:lineRule="auto"/>
      <w:ind w:leftChars="-1" w:rightChars="0" w:firstLineChars="-1"/>
      <w:jc w:val="both"/>
      <w:textDirection w:val="btLr"/>
      <w:textAlignment w:val="baseline"/>
      <w:outlineLvl w:val="0"/>
    </w:pPr>
    <w:rPr>
      <w:rFonts w:ascii="Book Antiqua" w:eastAsia="Times New Roman" w:hAnsi="Book Antiqua"/>
      <w:w w:val="100"/>
      <w:position w:val="-1"/>
      <w:sz w:val="24"/>
      <w:szCs w:val="20"/>
      <w:effect w:val="none"/>
      <w:vertAlign w:val="baseline"/>
      <w:cs w:val="0"/>
      <w:em w:val="none"/>
      <w:lang w:bidi="ar-SA" w:eastAsia="it-IT"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beR1AkCc/kEeWJ8tVMMSZ4I5Bw==">CgMxLjAyDmgucnp1aXRvMjBubmh4OAByITFBQ1JodXY1Ml9MRERZMWNsWHhMb1ZYcWRmN0FMZXh1RA==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2025-07-09T06:58:00Z</dcterms:created>
  <dc:creator>Roberto Nuzzi</dc:creator>
</cp:coreProperties>
</file>

<file path=docProps/custom.xml><?xml version="1.0" encoding="utf-8"?>
<Properties xmlns="http://schemas.openxmlformats.org/officeDocument/2006/custom-properties" xmlns:vt="http://schemas.openxmlformats.org/officeDocument/2006/docPropsVTypes"/>
</file>