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15" w:rsidRDefault="00F73A15" w:rsidP="00F73A15">
      <w:pPr>
        <w:pStyle w:val="normal"/>
        <w:spacing w:line="256" w:lineRule="auto"/>
        <w:ind w:right="9"/>
        <w:jc w:val="center"/>
        <w:rPr>
          <w:color w:val="00B0F0"/>
          <w:sz w:val="32"/>
          <w:szCs w:val="32"/>
        </w:rPr>
      </w:pPr>
      <w:r>
        <w:rPr>
          <w:b/>
          <w:color w:val="00B0F0"/>
          <w:sz w:val="32"/>
          <w:szCs w:val="32"/>
        </w:rPr>
        <w:t>PATTO EDUCATIVO DI CORRESPONSABILITA’</w:t>
      </w:r>
    </w:p>
    <w:p w:rsidR="00F73A15" w:rsidRDefault="00F73A15" w:rsidP="00F73A15">
      <w:pPr>
        <w:pStyle w:val="normal"/>
        <w:spacing w:line="256" w:lineRule="auto"/>
        <w:ind w:left="39"/>
        <w:jc w:val="center"/>
      </w:pPr>
      <w:r>
        <w:rPr>
          <w:b/>
        </w:rPr>
        <w:t xml:space="preserve">  </w:t>
      </w:r>
    </w:p>
    <w:p w:rsidR="00F73A15" w:rsidRDefault="00F73A15" w:rsidP="00F73A15">
      <w:pPr>
        <w:pStyle w:val="normal"/>
        <w:ind w:left="-5"/>
        <w:rPr>
          <w:sz w:val="24"/>
          <w:szCs w:val="24"/>
        </w:rPr>
      </w:pPr>
      <w:r>
        <w:rPr>
          <w:b/>
          <w:sz w:val="24"/>
          <w:szCs w:val="24"/>
        </w:rPr>
        <w:t>VISTO</w:t>
      </w:r>
      <w:r>
        <w:rPr>
          <w:sz w:val="24"/>
          <w:szCs w:val="24"/>
        </w:rPr>
        <w:t xml:space="preserve"> il D.M. n. 5843/A3 del 16/10/2006 “Linee di indirizzo sulla cittadinanza democratica e legalità”,</w:t>
      </w:r>
    </w:p>
    <w:p w:rsidR="00F73A15" w:rsidRDefault="00F73A15" w:rsidP="00F73A15">
      <w:pPr>
        <w:pStyle w:val="normal"/>
        <w:ind w:left="-5"/>
        <w:rPr>
          <w:sz w:val="24"/>
          <w:szCs w:val="24"/>
        </w:rPr>
      </w:pPr>
    </w:p>
    <w:p w:rsidR="00F73A15" w:rsidRDefault="00F73A15" w:rsidP="00F73A15">
      <w:pPr>
        <w:pStyle w:val="normal"/>
        <w:ind w:left="-5"/>
        <w:jc w:val="both"/>
        <w:rPr>
          <w:sz w:val="24"/>
          <w:szCs w:val="24"/>
        </w:rPr>
      </w:pPr>
      <w:r>
        <w:rPr>
          <w:b/>
          <w:sz w:val="24"/>
          <w:szCs w:val="24"/>
        </w:rPr>
        <w:t>VISTI</w:t>
      </w:r>
      <w:r>
        <w:rPr>
          <w:sz w:val="24"/>
          <w:szCs w:val="24"/>
        </w:rPr>
        <w:t xml:space="preserve"> i D.P.R. n. 249 del 24/06/1998 e D.P.R. n. 235 del 21/11/2007 “Regolamento recante lo statuto delle studentesse e degli studenti della scuola secondaria”;  </w:t>
      </w:r>
    </w:p>
    <w:p w:rsidR="00F73A15" w:rsidRDefault="00F73A15" w:rsidP="00F73A15">
      <w:pPr>
        <w:pStyle w:val="normal"/>
        <w:ind w:left="-5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ind w:left="-5"/>
        <w:jc w:val="both"/>
        <w:rPr>
          <w:sz w:val="24"/>
          <w:szCs w:val="24"/>
        </w:rPr>
      </w:pPr>
      <w:r>
        <w:rPr>
          <w:b/>
          <w:sz w:val="24"/>
          <w:szCs w:val="24"/>
        </w:rPr>
        <w:t>VISTO</w:t>
      </w:r>
      <w:r>
        <w:rPr>
          <w:sz w:val="24"/>
          <w:szCs w:val="24"/>
        </w:rPr>
        <w:t xml:space="preserve"> il D.M. n. 16 del 05/02/2007 “Linee di indirizzo generali ed azioni a livello nazionale per la prevenzione del bullismo”;</w:t>
      </w:r>
    </w:p>
    <w:p w:rsidR="00F73A15" w:rsidRDefault="00F73A15" w:rsidP="00F73A15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3A15" w:rsidRDefault="00F73A15" w:rsidP="00F73A15">
      <w:pPr>
        <w:pStyle w:val="normal"/>
        <w:ind w:left="-5"/>
        <w:jc w:val="both"/>
        <w:rPr>
          <w:sz w:val="24"/>
          <w:szCs w:val="24"/>
        </w:rPr>
      </w:pPr>
      <w:r>
        <w:rPr>
          <w:b/>
          <w:sz w:val="24"/>
          <w:szCs w:val="24"/>
        </w:rPr>
        <w:t>VISTO</w:t>
      </w:r>
      <w:r>
        <w:rPr>
          <w:sz w:val="24"/>
          <w:szCs w:val="24"/>
        </w:rPr>
        <w:t xml:space="preserve"> il D.M. n. 30 del 15/03/2007 “Linee di indirizzo ed indicazioni in materia di utilizzo di telefoni cellulari e di altri dispositivi elettronici durante l’attività didattica, irrogazioni di sanzioni disciplinari, dovere di vigilanza e di corresponsabilità dei genitori e dei docenti”;</w:t>
      </w:r>
    </w:p>
    <w:p w:rsidR="00F73A15" w:rsidRDefault="00F73A15" w:rsidP="00F73A15">
      <w:pPr>
        <w:pStyle w:val="normal"/>
        <w:ind w:left="-5"/>
        <w:jc w:val="both"/>
        <w:rPr>
          <w:b/>
          <w:sz w:val="24"/>
          <w:szCs w:val="24"/>
        </w:rPr>
      </w:pPr>
    </w:p>
    <w:p w:rsidR="00F73A15" w:rsidRDefault="00F73A15" w:rsidP="00F73A15"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VISTO </w:t>
      </w:r>
      <w:r>
        <w:rPr>
          <w:sz w:val="24"/>
          <w:szCs w:val="24"/>
        </w:rPr>
        <w:t xml:space="preserve">il Regolamento dell’I.I.S.S. “Principessa Maria Pia”, vigente; </w:t>
      </w:r>
    </w:p>
    <w:p w:rsidR="00F73A15" w:rsidRDefault="00F73A15" w:rsidP="00F73A15">
      <w:pPr>
        <w:pStyle w:val="normal"/>
        <w:spacing w:line="256" w:lineRule="auto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ind w:lef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stipula con la famiglia dell’alunno/a il seguente </w:t>
      </w:r>
      <w:r>
        <w:rPr>
          <w:b/>
          <w:sz w:val="24"/>
          <w:szCs w:val="24"/>
        </w:rPr>
        <w:t>Patto Educativo di Corresponsabilità</w:t>
      </w:r>
      <w:r>
        <w:rPr>
          <w:sz w:val="24"/>
          <w:szCs w:val="24"/>
        </w:rPr>
        <w:t>, con il quale,</w:t>
      </w:r>
    </w:p>
    <w:p w:rsidR="00F73A15" w:rsidRDefault="00F73A15" w:rsidP="00F73A15">
      <w:pPr>
        <w:pStyle w:val="normal"/>
        <w:spacing w:line="256" w:lineRule="auto"/>
        <w:jc w:val="center"/>
        <w:rPr>
          <w:sz w:val="24"/>
          <w:szCs w:val="24"/>
        </w:rPr>
      </w:pPr>
    </w:p>
    <w:p w:rsidR="00F73A15" w:rsidRDefault="00F73A15" w:rsidP="00F73A15">
      <w:pPr>
        <w:pStyle w:val="normal"/>
        <w:spacing w:line="256" w:lineRule="auto"/>
        <w:rPr>
          <w:b/>
          <w:i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Parte prima: dichiarazioni di impegno</w:t>
      </w:r>
      <w:r>
        <w:rPr>
          <w:b/>
          <w:i/>
          <w:color w:val="0070C0"/>
          <w:sz w:val="32"/>
          <w:szCs w:val="32"/>
        </w:rPr>
        <w:t xml:space="preserve"> </w:t>
      </w:r>
    </w:p>
    <w:p w:rsidR="00F73A15" w:rsidRDefault="00F73A15" w:rsidP="00F73A15">
      <w:pPr>
        <w:pStyle w:val="normal"/>
        <w:spacing w:line="256" w:lineRule="auto"/>
        <w:ind w:left="-5"/>
        <w:jc w:val="both"/>
        <w:rPr>
          <w:b/>
          <w:sz w:val="24"/>
          <w:szCs w:val="24"/>
        </w:rPr>
      </w:pPr>
    </w:p>
    <w:p w:rsidR="00F73A15" w:rsidRPr="00CC3A38" w:rsidRDefault="00F73A15" w:rsidP="00CC3A38">
      <w:pPr>
        <w:pStyle w:val="normal"/>
        <w:spacing w:line="256" w:lineRule="auto"/>
        <w:ind w:left="-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 </w:t>
      </w:r>
      <w:r>
        <w:rPr>
          <w:b/>
          <w:sz w:val="24"/>
          <w:szCs w:val="24"/>
          <w:u w:val="single"/>
        </w:rPr>
        <w:t>DOCENTI</w:t>
      </w:r>
      <w:r>
        <w:rPr>
          <w:b/>
          <w:sz w:val="24"/>
          <w:szCs w:val="24"/>
        </w:rPr>
        <w:t xml:space="preserve"> SI IMPEGNANO A: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>Fornire con il comportamento in classe esempio di buona condotta e impegno;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Curare la chiarezza e la tempestività di ogni comunicazione riguardante l’attività didattica o formativa in classe;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Promuovere in ogni occasione il dialogo, con il singolo studente e con il gruppo classe;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>Adoperare ogni strumento atto al recupero delle insufficienze e delle lacune, durante l’anno scolastico;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Adoperare con regolarità e precisione il registro elettronico, nelle parti relative al diario di classe ed al registro dei voti;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>Partecipare attivamente e con spirito di collaborazione a tutte le riunioni collegiali, nonché agli incontri con i coordinatori, con i docenti incaricati e con la dirigenza;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fede ai principi dell’educazione personalizzata e al rispetto delle famiglie, evitare ogni giudizio frettoloso o sommario nei confronti degli studenti;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Migliorare costantemente la conoscenza della propria disciplina ed aggiornarsi sugli strumenti dell’attività formativa e pedagogica;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Promuovere un clima di collegialità e collaborazione all’interno del corpo docente;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Curare con attenzione l’applicazione delle norme che regolamentano la disciplina ed il comportamento degli studenti, segnalando sul registro elettronico o direttamente alla presidenza ogni mancanza o contravvenzione;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Organizzare uscite didattiche ed attività formative, complementari alla didattica in classe;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Provvedere ad una programmazione puntuale e coordinata dell’attività didattica ed in particolare delle prove di valutazione scritta e orale;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Evitare modifiche della pianificazione delle verifiche scritte, a meno di una settimana dalla data prevista; 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Evitare un accumulo eccessivo delle prove di verifica, limitandosi in particolare ad una (e non oltre) verifica scritta al giorno; </w:t>
      </w:r>
    </w:p>
    <w:p w:rsidR="00F73A15" w:rsidRDefault="00F73A15" w:rsidP="00F73A15">
      <w:pPr>
        <w:pStyle w:val="normal"/>
        <w:widowControl/>
        <w:numPr>
          <w:ilvl w:val="0"/>
          <w:numId w:val="4"/>
        </w:numPr>
        <w:spacing w:after="13" w:line="24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Riconsegnare le verifiche scritte non oltre 15 giorni dalla data di somministrazione delle stesse e a non assegnare una nuova verifica scritta prima della consegna e della correzione di quella precedente. </w:t>
      </w:r>
    </w:p>
    <w:p w:rsidR="00F73A15" w:rsidRDefault="00F73A15" w:rsidP="00F73A15">
      <w:pPr>
        <w:pStyle w:val="normal"/>
        <w:widowControl/>
        <w:spacing w:after="13" w:line="246" w:lineRule="auto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widowControl/>
        <w:spacing w:after="13" w:line="24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 </w:t>
      </w:r>
      <w:r>
        <w:rPr>
          <w:b/>
          <w:sz w:val="24"/>
          <w:szCs w:val="24"/>
          <w:u w:val="single"/>
        </w:rPr>
        <w:t>GENITORI</w:t>
      </w:r>
      <w:r>
        <w:rPr>
          <w:b/>
          <w:sz w:val="24"/>
          <w:szCs w:val="24"/>
        </w:rPr>
        <w:t xml:space="preserve"> SI IMPEGNANO A</w:t>
      </w:r>
      <w:r>
        <w:rPr>
          <w:sz w:val="24"/>
          <w:szCs w:val="24"/>
        </w:rPr>
        <w:t xml:space="preserve">: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Riconoscere il valore educativo della scuola;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Conoscere e rispettare le regole della scuola;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Collaborare per favorire lo sviluppo formativo dei propri figli, rispettando la libertà d’insegnamento di ogni docente;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Verificare l’esecuzione dei compiti e lo studio delle lezioni, seguendo le indicazioni metodologiche degli insegnanti;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Partecipare agli incontri scuola - famiglia;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Giustificare le assenze;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Essere disponibili al dialogo con gli insegnanti; 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Attuare atteggiamenti educativi analoghi a quelli scolastici; </w:t>
      </w:r>
    </w:p>
    <w:p w:rsidR="00F73A15" w:rsidRDefault="00F73A15" w:rsidP="00F73A15">
      <w:pPr>
        <w:pStyle w:val="normal"/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hanging="3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Collaborare alle iniziative della scuola, per la loro realizzazione sul piano operativo. </w:t>
      </w:r>
    </w:p>
    <w:p w:rsidR="00F73A15" w:rsidRDefault="00F73A15" w:rsidP="00F73A15">
      <w:pPr>
        <w:pStyle w:val="normal"/>
        <w:widowControl/>
        <w:spacing w:after="13" w:line="246" w:lineRule="auto"/>
        <w:ind w:left="42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3A15" w:rsidRDefault="00F73A15" w:rsidP="00F73A15">
      <w:pPr>
        <w:pStyle w:val="normal"/>
        <w:widowControl/>
        <w:spacing w:after="13" w:line="24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GLI </w:t>
      </w:r>
      <w:r>
        <w:rPr>
          <w:b/>
          <w:sz w:val="24"/>
          <w:szCs w:val="24"/>
          <w:u w:val="single"/>
        </w:rPr>
        <w:t>STUDENTI</w:t>
      </w:r>
      <w:r>
        <w:rPr>
          <w:b/>
          <w:sz w:val="24"/>
          <w:szCs w:val="24"/>
        </w:rPr>
        <w:t xml:space="preserve"> SI IMPEGNANO A</w:t>
      </w:r>
      <w:r>
        <w:rPr>
          <w:sz w:val="24"/>
          <w:szCs w:val="24"/>
        </w:rPr>
        <w:t xml:space="preserve">: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Frequentare con regolarità tutte le lezioni e le attività didattiche;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Comportarsi in modo corretto e rispettoso - sostanziale e formale - nei confronti dei docenti, del personale della scuola, degli alunni;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Utilizzare un linguaggio corretto nel rispetto dei ruoli e dell’istituzione scolastica;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Rispettare le strutture della scuola senza arrecare danni all’edificio e alle attrezzature messe a disposizione;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Rispettare le consegne assegnate sul registro elettronico dai docenti e dall’istituzione scolastica in generale (circolari dirigenziali, avvisi da parte della Vicepresidenza…); </w:t>
      </w:r>
    </w:p>
    <w:p w:rsidR="00F73A15" w:rsidRDefault="00F73A15" w:rsidP="00F73A15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Dimostrare lealtà nei rapporti interpersonali, nelle verifiche, nella vita scolastica;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Raggiungere gli obiettivi prefissati per il proprio curricolo dedicandosi in modo responsabile allo studio e all’esecuzione dei compiti richiesti;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Essere puntuali nell’arrivare a scuola, nel rientrare in aula dopo intervalli e/o attività svolte in altri contesti;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Essere puntuali nelle consegne didattiche e di segreteria;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Avere con sé il materiale scolastico richiesto per le lezioni.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Tenere il telefono cellulare spento e nello zaino durante tutta la permanenza nei locali della scuola; </w:t>
      </w:r>
    </w:p>
    <w:p w:rsidR="00F73A15" w:rsidRDefault="00F73A15" w:rsidP="00F73A15">
      <w:pPr>
        <w:pStyle w:val="normal"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Rispettare le norme del regolamento per gli studenti riassunte di seguito (parte seconda). </w:t>
      </w:r>
    </w:p>
    <w:p w:rsidR="00F73A15" w:rsidRDefault="00F73A15" w:rsidP="00F73A15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spacing w:after="13" w:line="246" w:lineRule="auto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spacing w:line="256" w:lineRule="auto"/>
        <w:ind w:left="142"/>
        <w:rPr>
          <w:b/>
          <w:i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>Parte seconda: norme</w:t>
      </w:r>
      <w:r>
        <w:rPr>
          <w:b/>
          <w:i/>
          <w:color w:val="0070C0"/>
          <w:sz w:val="32"/>
          <w:szCs w:val="32"/>
        </w:rPr>
        <w:t xml:space="preserve"> </w:t>
      </w:r>
    </w:p>
    <w:p w:rsidR="00F73A15" w:rsidRDefault="00F73A15" w:rsidP="00F73A15">
      <w:pPr>
        <w:pStyle w:val="normal"/>
        <w:spacing w:line="256" w:lineRule="auto"/>
        <w:ind w:left="142"/>
        <w:rPr>
          <w:sz w:val="24"/>
          <w:szCs w:val="24"/>
        </w:rPr>
      </w:pPr>
    </w:p>
    <w:p w:rsidR="00F73A15" w:rsidRDefault="00F73A15" w:rsidP="00F73A15">
      <w:pPr>
        <w:pStyle w:val="normal"/>
        <w:spacing w:line="256" w:lineRule="auto"/>
        <w:ind w:left="142"/>
        <w:rPr>
          <w:sz w:val="24"/>
          <w:szCs w:val="24"/>
        </w:rPr>
      </w:pPr>
      <w:r>
        <w:rPr>
          <w:b/>
          <w:sz w:val="24"/>
          <w:szCs w:val="24"/>
        </w:rPr>
        <w:t xml:space="preserve">Frequenza, ritardi, giustificazioni: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frequenza scolastica è obbligatoria per tutti e regolata dall’orario scolastico. In caso di assenza, l’alunno sarà riammesso in classe solo dopo che il docente della prima ora avrà verificato la giustificazione dei genitori o da chi ne fa le veci tramite il registro elettronico;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l’orario scolastico nessun alunno può uscire dall’istituto senza autorizzazione;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caso di ingresso in ritardo, l’alunno viene ammesso in classe dopo che il docente della prima ora ha segnato sul registro elettronico l’entità del ritardo in minuti;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caso di ritardo al rientro in classe dopo un intervallo e/o dopo un’attività svolta al di fuori dell’aula, l’alunno viene ammesso in classe dopo che il docente responsabile dell’ora in questione ha segnato sul registro elettronico l’entità del ritardo in minuti;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i cambi d’ora non è consentito agli alunni di lasciare la propria aula senza autorizzazione; </w:t>
      </w:r>
    </w:p>
    <w:p w:rsidR="00F73A15" w:rsidRDefault="00F73A15" w:rsidP="00F73A15">
      <w:pPr>
        <w:pStyle w:val="normal"/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Solo in presenza della firma dei genitori e del DS o di un suo delegato l’alunno può lasciare la scuola prima della fine delle lezioni. L’uscita anticipata va annotata sul registro elettronico dal docente presente in classe al momento dell’uscita. </w:t>
      </w:r>
    </w:p>
    <w:p w:rsidR="00F73A15" w:rsidRDefault="00F73A15" w:rsidP="00F73A15">
      <w:pPr>
        <w:pStyle w:val="normal"/>
        <w:widowControl/>
        <w:spacing w:after="13" w:line="246" w:lineRule="auto"/>
        <w:ind w:left="142"/>
        <w:jc w:val="both"/>
        <w:rPr>
          <w:sz w:val="24"/>
          <w:szCs w:val="24"/>
          <w:highlight w:val="yellow"/>
        </w:rPr>
      </w:pPr>
    </w:p>
    <w:p w:rsidR="00F73A15" w:rsidRDefault="00F73A15" w:rsidP="00F73A15">
      <w:pPr>
        <w:pStyle w:val="normal"/>
        <w:spacing w:line="256" w:lineRule="auto"/>
        <w:ind w:left="142"/>
        <w:rPr>
          <w:sz w:val="24"/>
          <w:szCs w:val="24"/>
        </w:rPr>
      </w:pPr>
      <w:r>
        <w:rPr>
          <w:b/>
          <w:sz w:val="24"/>
          <w:szCs w:val="24"/>
        </w:rPr>
        <w:t xml:space="preserve">Vita scolastica: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rispetto della normativa vigente è vietato l’uso del telefono cellulare durante le ore di lezione (deve essere spento e riposto nello zaino);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rispetto della normativa vigente è vietato fumare negli spazi e nelle pertinenze dell’istituto;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L’aula con il suo arredo va tenuta in ordine e rispettata: è inoltre vietato scrivere sui banchi perché equivale a danneggiare il patrimonio della scuola;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vietato scrivere sulla lavagna cose ingiuriose, volgari o lesive della sensibilità altrui;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vietato riprodurre simboli e/o scritte che rimandino a ideologie che possono ledere la sensibilità civile altrui; </w:t>
      </w:r>
    </w:p>
    <w:p w:rsidR="00F73A15" w:rsidRDefault="00F73A15" w:rsidP="00F73A15">
      <w:pPr>
        <w:pStyle w:val="normal"/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3" w:line="246" w:lineRule="auto"/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Gli studenti sono invitati al rispetto delle “Norme di sicurezza sui luoghi di lavoro” emanate ai sensi delle disposizioni vigenti. </w:t>
      </w:r>
    </w:p>
    <w:p w:rsidR="00F73A15" w:rsidRDefault="00F73A15" w:rsidP="00F73A15">
      <w:pPr>
        <w:pStyle w:val="normal"/>
        <w:widowControl/>
        <w:spacing w:after="13" w:line="246" w:lineRule="auto"/>
        <w:ind w:left="142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spacing w:line="256" w:lineRule="auto"/>
        <w:ind w:left="142"/>
        <w:rPr>
          <w:sz w:val="24"/>
          <w:szCs w:val="24"/>
        </w:rPr>
      </w:pPr>
      <w:r>
        <w:rPr>
          <w:b/>
          <w:sz w:val="24"/>
          <w:szCs w:val="24"/>
        </w:rPr>
        <w:t>Sanzioni:</w:t>
      </w:r>
      <w:r>
        <w:rPr>
          <w:sz w:val="24"/>
          <w:szCs w:val="24"/>
        </w:rPr>
        <w:t xml:space="preserve"> </w:t>
      </w:r>
    </w:p>
    <w:p w:rsidR="00F73A15" w:rsidRDefault="00F73A15" w:rsidP="00F73A15">
      <w:pPr>
        <w:pStyle w:val="normal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caso di violazione delle norme inserite nel patto di responsabilità e/o del regolamento d’Istituto sono previste talune sanzioni temporanee pensate in modo proporzionale alla infrazione e atte, dove possibile, a riparare il danno arrecato. </w:t>
      </w:r>
    </w:p>
    <w:p w:rsidR="00F73A15" w:rsidRDefault="00F73A15" w:rsidP="00F73A15">
      <w:pPr>
        <w:pStyle w:val="normal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Le sanzioni, alternative, possono essere: </w:t>
      </w:r>
    </w:p>
    <w:p w:rsidR="00F73A15" w:rsidRDefault="00F73A15" w:rsidP="00F73A15">
      <w:pPr>
        <w:pStyle w:val="normal"/>
        <w:widowControl/>
        <w:numPr>
          <w:ilvl w:val="1"/>
          <w:numId w:val="3"/>
        </w:numPr>
        <w:spacing w:after="13" w:line="246" w:lineRule="auto"/>
        <w:ind w:left="142"/>
        <w:jc w:val="both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 xml:space="preserve">ore a disposizione della scuola per lavori socialmente utili; </w:t>
      </w:r>
    </w:p>
    <w:p w:rsidR="00F73A15" w:rsidRDefault="00F73A15" w:rsidP="00F73A15">
      <w:pPr>
        <w:pStyle w:val="normal"/>
        <w:widowControl/>
        <w:numPr>
          <w:ilvl w:val="1"/>
          <w:numId w:val="3"/>
        </w:numPr>
        <w:spacing w:after="13" w:line="246" w:lineRule="auto"/>
        <w:ind w:left="142"/>
        <w:jc w:val="both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disponibilità per aiuto a discenti BES.</w:t>
      </w:r>
    </w:p>
    <w:p w:rsidR="00F73A15" w:rsidRDefault="00F73A15" w:rsidP="00F73A15">
      <w:pPr>
        <w:pStyle w:val="normal"/>
        <w:widowControl/>
        <w:spacing w:after="13" w:line="246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3A15" w:rsidRDefault="00F73A15" w:rsidP="00F73A15">
      <w:pPr>
        <w:pStyle w:val="normal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Per quanto riguarda infrazioni gravi si rimanda al Consiglio di Classe che potrà provvedere alla sospensione della frequenza scolastica fino a 15 giorni, come previsto nel Regolamento d’Istituto cui si rimanda per ogni altra disposizione non prevista in questo patto e che resta, in ogni caso, riferimento principale di regolamentazione della vita della comunità educante tutta.</w:t>
      </w:r>
    </w:p>
    <w:p w:rsidR="00F73A15" w:rsidRDefault="00F73A15" w:rsidP="00F73A15">
      <w:pPr>
        <w:pStyle w:val="normal"/>
        <w:ind w:left="142"/>
        <w:rPr>
          <w:sz w:val="24"/>
          <w:szCs w:val="24"/>
        </w:rPr>
      </w:pPr>
    </w:p>
    <w:p w:rsidR="00F73A15" w:rsidRDefault="00F73A15" w:rsidP="00F73A15">
      <w:pPr>
        <w:pStyle w:val="normal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significa che l’informativa privacy è presente sul sito dell’Istituto </w:t>
      </w:r>
      <w:hyperlink r:id="rId8">
        <w:r>
          <w:rPr>
            <w:color w:val="0000FF"/>
            <w:sz w:val="24"/>
            <w:szCs w:val="24"/>
            <w:u w:val="single"/>
          </w:rPr>
          <w:t>https://www.iismariapia.it/</w:t>
        </w:r>
      </w:hyperlink>
      <w:r>
        <w:rPr>
          <w:sz w:val="24"/>
          <w:szCs w:val="24"/>
        </w:rPr>
        <w:t xml:space="preserve"> nella sezione privacy.</w:t>
      </w:r>
    </w:p>
    <w:p w:rsidR="00F73A15" w:rsidRDefault="00F73A15" w:rsidP="00F73A15">
      <w:pPr>
        <w:pStyle w:val="normal"/>
        <w:ind w:left="142" w:right="360"/>
        <w:jc w:val="both"/>
        <w:rPr>
          <w:sz w:val="24"/>
          <w:szCs w:val="24"/>
        </w:rPr>
      </w:pPr>
    </w:p>
    <w:p w:rsidR="00F73A15" w:rsidRDefault="00F73A15" w:rsidP="00F73A15">
      <w:pPr>
        <w:pStyle w:val="normal"/>
        <w:ind w:left="142" w:right="360"/>
        <w:rPr>
          <w:sz w:val="24"/>
          <w:szCs w:val="24"/>
        </w:rPr>
      </w:pPr>
      <w:r>
        <w:rPr>
          <w:sz w:val="24"/>
          <w:szCs w:val="24"/>
        </w:rPr>
        <w:t xml:space="preserve">Taranto, lì ________________________ </w:t>
      </w:r>
    </w:p>
    <w:p w:rsidR="00F73A15" w:rsidRDefault="00F73A15" w:rsidP="00F73A15">
      <w:pPr>
        <w:pStyle w:val="normal"/>
        <w:ind w:left="142" w:right="360"/>
        <w:rPr>
          <w:sz w:val="24"/>
          <w:szCs w:val="24"/>
        </w:rPr>
      </w:pPr>
    </w:p>
    <w:tbl>
      <w:tblPr>
        <w:tblW w:w="9778" w:type="dxa"/>
        <w:tblLayout w:type="fixed"/>
        <w:tblLook w:val="0400"/>
      </w:tblPr>
      <w:tblGrid>
        <w:gridCol w:w="3259"/>
        <w:gridCol w:w="3259"/>
        <w:gridCol w:w="3260"/>
      </w:tblGrid>
      <w:tr w:rsidR="00F73A15" w:rsidTr="009857ED">
        <w:trPr>
          <w:cantSplit/>
          <w:tblHeader/>
        </w:trPr>
        <w:tc>
          <w:tcPr>
            <w:tcW w:w="3259" w:type="dxa"/>
          </w:tcPr>
          <w:p w:rsidR="00F73A15" w:rsidRDefault="00F73A15" w:rsidP="009857ED">
            <w:pPr>
              <w:pStyle w:val="normal"/>
              <w:spacing w:before="120" w:after="120"/>
            </w:pPr>
            <w:r>
              <w:t xml:space="preserve">       Il Coordinatore di Classe</w:t>
            </w:r>
          </w:p>
          <w:p w:rsidR="00F73A15" w:rsidRDefault="00F73A15" w:rsidP="009857ED">
            <w:pPr>
              <w:pStyle w:val="normal"/>
              <w:spacing w:before="240" w:after="120"/>
              <w:ind w:left="142"/>
              <w:jc w:val="center"/>
            </w:pPr>
            <w:r>
              <w:t>________________________</w:t>
            </w:r>
          </w:p>
        </w:tc>
        <w:tc>
          <w:tcPr>
            <w:tcW w:w="3259" w:type="dxa"/>
          </w:tcPr>
          <w:p w:rsidR="00F73A15" w:rsidRDefault="00F73A15" w:rsidP="009857ED">
            <w:pPr>
              <w:pStyle w:val="normal"/>
              <w:spacing w:before="120" w:after="120"/>
              <w:ind w:left="142"/>
            </w:pPr>
            <w:r>
              <w:t xml:space="preserve">             La Famiglia</w:t>
            </w:r>
          </w:p>
          <w:p w:rsidR="00F73A15" w:rsidRDefault="00F73A15" w:rsidP="009857ED">
            <w:pPr>
              <w:pStyle w:val="normal"/>
              <w:spacing w:before="240" w:after="120"/>
              <w:ind w:left="142"/>
              <w:jc w:val="center"/>
            </w:pPr>
            <w:r>
              <w:t>_______________________</w:t>
            </w:r>
          </w:p>
        </w:tc>
        <w:tc>
          <w:tcPr>
            <w:tcW w:w="3260" w:type="dxa"/>
          </w:tcPr>
          <w:p w:rsidR="00F73A15" w:rsidRDefault="00F73A15" w:rsidP="009857ED">
            <w:pPr>
              <w:pStyle w:val="normal"/>
              <w:spacing w:before="120" w:after="120"/>
              <w:ind w:left="142"/>
              <w:jc w:val="center"/>
            </w:pPr>
            <w:r>
              <w:t>La Studentessa/Lo studente</w:t>
            </w:r>
          </w:p>
          <w:p w:rsidR="00F73A15" w:rsidRDefault="00F73A15" w:rsidP="009857ED">
            <w:pPr>
              <w:pStyle w:val="normal"/>
              <w:spacing w:before="240" w:after="120"/>
              <w:ind w:left="142"/>
              <w:jc w:val="center"/>
            </w:pPr>
            <w:r>
              <w:t>________________________</w:t>
            </w:r>
          </w:p>
        </w:tc>
      </w:tr>
    </w:tbl>
    <w:p w:rsidR="00F73A15" w:rsidRDefault="00F73A15" w:rsidP="00F73A15">
      <w:pPr>
        <w:pStyle w:val="normal"/>
        <w:spacing w:after="4" w:line="256" w:lineRule="auto"/>
        <w:ind w:left="142"/>
      </w:pPr>
    </w:p>
    <w:p w:rsidR="00F73A15" w:rsidRDefault="00F73A15" w:rsidP="00F73A15">
      <w:pPr>
        <w:pStyle w:val="normal"/>
        <w:spacing w:before="4" w:line="360" w:lineRule="auto"/>
        <w:ind w:left="142" w:right="130"/>
        <w:rPr>
          <w:b/>
        </w:rPr>
      </w:pPr>
    </w:p>
    <w:p w:rsidR="00F73A15" w:rsidRDefault="00F73A15" w:rsidP="00F73A15">
      <w:pPr>
        <w:pStyle w:val="normal"/>
        <w:spacing w:before="4" w:line="360" w:lineRule="auto"/>
        <w:ind w:left="6282" w:right="130" w:firstLine="731"/>
        <w:rPr>
          <w:b/>
        </w:rPr>
      </w:pPr>
      <w:bookmarkStart w:id="0" w:name="_heading=h.gjdgxs" w:colFirst="0" w:colLast="0"/>
      <w:bookmarkEnd w:id="0"/>
    </w:p>
    <w:p w:rsidR="00F73A15" w:rsidRDefault="00F73A15" w:rsidP="00F73A1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before="60" w:after="60"/>
        <w:jc w:val="both"/>
      </w:pPr>
    </w:p>
    <w:p w:rsidR="00F73A15" w:rsidRDefault="00F73A15" w:rsidP="00F73A1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b/>
          <w:color w:val="000000"/>
          <w:sz w:val="16"/>
          <w:szCs w:val="16"/>
        </w:rPr>
      </w:pPr>
    </w:p>
    <w:p w:rsidR="00F12EAC" w:rsidRDefault="00F12EAC">
      <w:pPr>
        <w:pStyle w:val="normal"/>
        <w:spacing w:before="60" w:after="60"/>
        <w:jc w:val="both"/>
        <w:rPr>
          <w:color w:val="595959"/>
        </w:rPr>
      </w:pPr>
    </w:p>
    <w:p w:rsidR="000809C7" w:rsidRDefault="000809C7">
      <w:pPr>
        <w:pStyle w:val="normal"/>
        <w:spacing w:before="60" w:after="60"/>
        <w:jc w:val="both"/>
        <w:rPr>
          <w:color w:val="595959"/>
        </w:rPr>
      </w:pPr>
    </w:p>
    <w:p w:rsidR="000809C7" w:rsidRDefault="000809C7">
      <w:pPr>
        <w:pStyle w:val="normal"/>
        <w:spacing w:before="60" w:after="60"/>
        <w:jc w:val="both"/>
        <w:rPr>
          <w:color w:val="595959"/>
        </w:rPr>
      </w:pPr>
    </w:p>
    <w:p w:rsidR="000809C7" w:rsidRDefault="000809C7">
      <w:pPr>
        <w:pStyle w:val="normal"/>
        <w:spacing w:before="60" w:after="60"/>
        <w:jc w:val="both"/>
        <w:rPr>
          <w:color w:val="595959"/>
        </w:rPr>
      </w:pPr>
    </w:p>
    <w:p w:rsidR="000809C7" w:rsidRDefault="000809C7">
      <w:pPr>
        <w:pStyle w:val="normal"/>
        <w:spacing w:before="60" w:after="60"/>
        <w:jc w:val="both"/>
        <w:rPr>
          <w:color w:val="595959"/>
        </w:rPr>
      </w:pPr>
    </w:p>
    <w:p w:rsidR="00F41908" w:rsidRDefault="00E547EB" w:rsidP="00F73A15">
      <w:pPr>
        <w:pStyle w:val="normal"/>
        <w:tabs>
          <w:tab w:val="center" w:pos="6804"/>
        </w:tabs>
        <w:spacing w:before="60" w:after="60"/>
        <w:jc w:val="both"/>
      </w:pPr>
      <w:r>
        <w:rPr>
          <w:rFonts w:ascii="Georgia" w:eastAsia="Georgia" w:hAnsi="Georgia" w:cs="Georgia"/>
          <w:b/>
          <w:color w:val="595959"/>
        </w:rPr>
        <w:tab/>
      </w:r>
      <w:r w:rsidR="00F41908">
        <w:t xml:space="preserve"> </w:t>
      </w:r>
    </w:p>
    <w:p w:rsidR="00F41908" w:rsidRDefault="00F41908">
      <w:pPr>
        <w:pStyle w:val="normal"/>
        <w:tabs>
          <w:tab w:val="center" w:pos="6804"/>
        </w:tabs>
        <w:spacing w:before="60" w:after="60"/>
        <w:jc w:val="both"/>
      </w:pPr>
    </w:p>
    <w:sectPr w:rsidR="00F41908" w:rsidSect="00F12EAC">
      <w:headerReference w:type="default" r:id="rId9"/>
      <w:footerReference w:type="default" r:id="rId10"/>
      <w:pgSz w:w="11900" w:h="16840"/>
      <w:pgMar w:top="1418" w:right="1134" w:bottom="1134" w:left="1134" w:header="851" w:footer="85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4BF" w:rsidRDefault="00C454BF" w:rsidP="00F12EAC">
      <w:r>
        <w:separator/>
      </w:r>
    </w:p>
  </w:endnote>
  <w:endnote w:type="continuationSeparator" w:id="1">
    <w:p w:rsidR="00C454BF" w:rsidRDefault="00C454BF" w:rsidP="00F12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AC" w:rsidRDefault="00E547EB">
    <w:pPr>
      <w:pStyle w:val="normal"/>
      <w:jc w:val="center"/>
      <w:rPr>
        <w:color w:val="548DD4"/>
        <w:sz w:val="16"/>
        <w:szCs w:val="16"/>
      </w:rPr>
    </w:pPr>
    <w:r>
      <w:rPr>
        <w:b/>
        <w:noProof/>
        <w:color w:val="548DD4"/>
        <w:sz w:val="16"/>
        <w:szCs w:val="16"/>
      </w:rPr>
      <w:drawing>
        <wp:inline distT="114300" distB="114300" distL="114300" distR="114300">
          <wp:extent cx="6119820" cy="736600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4BF" w:rsidRDefault="00C454BF" w:rsidP="00F12EAC">
      <w:r>
        <w:separator/>
      </w:r>
    </w:p>
  </w:footnote>
  <w:footnote w:type="continuationSeparator" w:id="1">
    <w:p w:rsidR="00C454BF" w:rsidRDefault="00C454BF" w:rsidP="00F12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EAC" w:rsidRDefault="00E547EB">
    <w:pPr>
      <w:pStyle w:val="normal"/>
      <w:jc w:val="center"/>
      <w:rPr>
        <w:color w:val="7F7F7F"/>
        <w:sz w:val="16"/>
        <w:szCs w:val="16"/>
      </w:rPr>
    </w:pPr>
    <w:r>
      <w:rPr>
        <w:noProof/>
        <w:color w:val="7F7F7F"/>
        <w:sz w:val="16"/>
        <w:szCs w:val="16"/>
      </w:rPr>
      <w:drawing>
        <wp:inline distT="114300" distB="114300" distL="114300" distR="114300">
          <wp:extent cx="6119820" cy="1854200"/>
          <wp:effectExtent l="0" t="0" r="0" b="0"/>
          <wp:docPr id="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73BC0"/>
    <w:multiLevelType w:val="multilevel"/>
    <w:tmpl w:val="D1DEA8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C254062"/>
    <w:multiLevelType w:val="multilevel"/>
    <w:tmpl w:val="7FA0ABD2"/>
    <w:lvl w:ilvl="0">
      <w:start w:val="1"/>
      <w:numFmt w:val="decimal"/>
      <w:lvlText w:val="%1."/>
      <w:lvlJc w:val="left"/>
      <w:pPr>
        <w:ind w:left="332" w:firstLine="0"/>
      </w:pPr>
      <w:rPr>
        <w:u w:val="no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u w:val="no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u w:val="none"/>
      </w:rPr>
    </w:lvl>
    <w:lvl w:ilvl="3">
      <w:start w:val="1"/>
      <w:numFmt w:val="decimal"/>
      <w:lvlText w:val="%4"/>
      <w:lvlJc w:val="left"/>
      <w:pPr>
        <w:ind w:left="2520" w:firstLine="0"/>
      </w:pPr>
      <w:rPr>
        <w:u w:val="no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u w:val="no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u w:val="none"/>
      </w:rPr>
    </w:lvl>
    <w:lvl w:ilvl="6">
      <w:start w:val="1"/>
      <w:numFmt w:val="decimal"/>
      <w:lvlText w:val="%7"/>
      <w:lvlJc w:val="left"/>
      <w:pPr>
        <w:ind w:left="4680" w:firstLine="0"/>
      </w:pPr>
      <w:rPr>
        <w:u w:val="no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u w:val="no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u w:val="none"/>
      </w:rPr>
    </w:lvl>
  </w:abstractNum>
  <w:abstractNum w:abstractNumId="2">
    <w:nsid w:val="4D6A2CDB"/>
    <w:multiLevelType w:val="multilevel"/>
    <w:tmpl w:val="4DBECD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4EE90ABF"/>
    <w:multiLevelType w:val="multilevel"/>
    <w:tmpl w:val="F5D81270"/>
    <w:lvl w:ilvl="0">
      <w:start w:val="1"/>
      <w:numFmt w:val="decimal"/>
      <w:lvlText w:val="%1."/>
      <w:lvlJc w:val="left"/>
      <w:pPr>
        <w:ind w:left="212" w:firstLine="0"/>
      </w:pPr>
      <w:rPr>
        <w:u w:val="none"/>
      </w:rPr>
    </w:lvl>
    <w:lvl w:ilvl="1">
      <w:start w:val="1"/>
      <w:numFmt w:val="bullet"/>
      <w:lvlText w:val="•"/>
      <w:lvlJc w:val="left"/>
      <w:pPr>
        <w:ind w:left="1080" w:firstLine="0"/>
      </w:pPr>
      <w:rPr>
        <w:u w:val="none"/>
      </w:rPr>
    </w:lvl>
    <w:lvl w:ilvl="2">
      <w:start w:val="1"/>
      <w:numFmt w:val="bullet"/>
      <w:lvlText w:val="▪"/>
      <w:lvlJc w:val="left"/>
      <w:pPr>
        <w:ind w:left="1800" w:firstLine="0"/>
      </w:pPr>
      <w:rPr>
        <w:u w:val="none"/>
      </w:rPr>
    </w:lvl>
    <w:lvl w:ilvl="3">
      <w:start w:val="1"/>
      <w:numFmt w:val="bullet"/>
      <w:lvlText w:val="•"/>
      <w:lvlJc w:val="left"/>
      <w:pPr>
        <w:ind w:left="2520" w:firstLine="0"/>
      </w:pPr>
      <w:rPr>
        <w:u w:val="none"/>
      </w:rPr>
    </w:lvl>
    <w:lvl w:ilvl="4">
      <w:start w:val="1"/>
      <w:numFmt w:val="bullet"/>
      <w:lvlText w:val="o"/>
      <w:lvlJc w:val="left"/>
      <w:pPr>
        <w:ind w:left="3240" w:firstLine="0"/>
      </w:pPr>
      <w:rPr>
        <w:u w:val="none"/>
      </w:rPr>
    </w:lvl>
    <w:lvl w:ilvl="5">
      <w:start w:val="1"/>
      <w:numFmt w:val="bullet"/>
      <w:lvlText w:val="▪"/>
      <w:lvlJc w:val="left"/>
      <w:pPr>
        <w:ind w:left="3960" w:firstLine="0"/>
      </w:pPr>
      <w:rPr>
        <w:u w:val="none"/>
      </w:rPr>
    </w:lvl>
    <w:lvl w:ilvl="6">
      <w:start w:val="1"/>
      <w:numFmt w:val="bullet"/>
      <w:lvlText w:val="•"/>
      <w:lvlJc w:val="left"/>
      <w:pPr>
        <w:ind w:left="4680" w:firstLine="0"/>
      </w:pPr>
      <w:rPr>
        <w:u w:val="none"/>
      </w:rPr>
    </w:lvl>
    <w:lvl w:ilvl="7">
      <w:start w:val="1"/>
      <w:numFmt w:val="bullet"/>
      <w:lvlText w:val="o"/>
      <w:lvlJc w:val="left"/>
      <w:pPr>
        <w:ind w:left="5400" w:firstLine="0"/>
      </w:pPr>
      <w:rPr>
        <w:u w:val="none"/>
      </w:rPr>
    </w:lvl>
    <w:lvl w:ilvl="8">
      <w:start w:val="1"/>
      <w:numFmt w:val="bullet"/>
      <w:lvlText w:val="▪"/>
      <w:lvlJc w:val="left"/>
      <w:pPr>
        <w:ind w:left="6120" w:firstLine="0"/>
      </w:pPr>
      <w:rPr>
        <w:u w:val="none"/>
      </w:rPr>
    </w:lvl>
  </w:abstractNum>
  <w:abstractNum w:abstractNumId="4">
    <w:nsid w:val="61997DDD"/>
    <w:multiLevelType w:val="multilevel"/>
    <w:tmpl w:val="CE22A654"/>
    <w:lvl w:ilvl="0">
      <w:start w:val="1"/>
      <w:numFmt w:val="decimal"/>
      <w:lvlText w:val="%1."/>
      <w:lvlJc w:val="left"/>
      <w:pPr>
        <w:ind w:left="332" w:firstLine="0"/>
      </w:pPr>
      <w:rPr>
        <w:u w:val="no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u w:val="no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u w:val="none"/>
      </w:rPr>
    </w:lvl>
    <w:lvl w:ilvl="3">
      <w:start w:val="1"/>
      <w:numFmt w:val="decimal"/>
      <w:lvlText w:val="%4"/>
      <w:lvlJc w:val="left"/>
      <w:pPr>
        <w:ind w:left="2520" w:firstLine="0"/>
      </w:pPr>
      <w:rPr>
        <w:u w:val="no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u w:val="no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u w:val="none"/>
      </w:rPr>
    </w:lvl>
    <w:lvl w:ilvl="6">
      <w:start w:val="1"/>
      <w:numFmt w:val="decimal"/>
      <w:lvlText w:val="%7"/>
      <w:lvlJc w:val="left"/>
      <w:pPr>
        <w:ind w:left="4680" w:firstLine="0"/>
      </w:pPr>
      <w:rPr>
        <w:u w:val="no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u w:val="no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u w:val="none"/>
      </w:rPr>
    </w:lvl>
  </w:abstractNum>
  <w:abstractNum w:abstractNumId="5">
    <w:nsid w:val="7D8077E1"/>
    <w:multiLevelType w:val="multilevel"/>
    <w:tmpl w:val="90BE5F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EAC"/>
    <w:rsid w:val="000809C7"/>
    <w:rsid w:val="0008687F"/>
    <w:rsid w:val="001D4A1A"/>
    <w:rsid w:val="00392281"/>
    <w:rsid w:val="004D26C3"/>
    <w:rsid w:val="00C454BF"/>
    <w:rsid w:val="00CC3A38"/>
    <w:rsid w:val="00DC440E"/>
    <w:rsid w:val="00E547EB"/>
    <w:rsid w:val="00F12EAC"/>
    <w:rsid w:val="00F41908"/>
    <w:rsid w:val="00F73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4A1A"/>
  </w:style>
  <w:style w:type="paragraph" w:styleId="Titolo1">
    <w:name w:val="heading 1"/>
    <w:basedOn w:val="normal"/>
    <w:next w:val="normal"/>
    <w:rsid w:val="00F12E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12E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12E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12E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12EA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F12E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F12EA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F12EAC"/>
  </w:style>
  <w:style w:type="paragraph" w:styleId="Titolo">
    <w:name w:val="Title"/>
    <w:basedOn w:val="normal"/>
    <w:next w:val="normal"/>
    <w:rsid w:val="00F12EAC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63101C"/>
    <w:pPr>
      <w:widowControl/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101C"/>
  </w:style>
  <w:style w:type="paragraph" w:styleId="Pidipagina">
    <w:name w:val="footer"/>
    <w:link w:val="PidipaginaCarattere"/>
    <w:uiPriority w:val="99"/>
    <w:unhideWhenUsed/>
    <w:rsid w:val="0063101C"/>
    <w:pPr>
      <w:widowControl/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101C"/>
  </w:style>
  <w:style w:type="paragraph" w:styleId="Testofumetto">
    <w:name w:val="Balloon Text"/>
    <w:link w:val="TestofumettoCarattere"/>
    <w:uiPriority w:val="99"/>
    <w:semiHidden/>
    <w:unhideWhenUsed/>
    <w:rsid w:val="001E2E0F"/>
    <w:pPr>
      <w:widowControl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E0F"/>
    <w:rPr>
      <w:rFonts w:ascii="Lucida Grande" w:hAnsi="Lucida Grande" w:cs="Lucida Grande"/>
      <w:sz w:val="18"/>
      <w:szCs w:val="18"/>
    </w:rPr>
  </w:style>
  <w:style w:type="paragraph" w:styleId="Corpodeltesto">
    <w:name w:val="Body Text"/>
    <w:link w:val="CorpodeltestoCarattere"/>
    <w:uiPriority w:val="1"/>
    <w:qFormat/>
    <w:rsid w:val="00F50AC1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50AC1"/>
    <w:rPr>
      <w:rFonts w:ascii="Times New Roman" w:eastAsia="Times New Roman" w:hAnsi="Times New Roman" w:cs="Times New Roman"/>
      <w:lang w:eastAsia="en-US"/>
    </w:rPr>
  </w:style>
  <w:style w:type="paragraph" w:customStyle="1" w:styleId="Standard">
    <w:name w:val="Standard"/>
    <w:rsid w:val="00F50AC1"/>
    <w:pPr>
      <w:suppressAutoHyphens/>
      <w:autoSpaceDN w:val="0"/>
    </w:pPr>
    <w:rPr>
      <w:rFonts w:eastAsia="Lucida Sans Unicode" w:cs="Tahoma"/>
      <w:kern w:val="3"/>
    </w:rPr>
  </w:style>
  <w:style w:type="paragraph" w:styleId="NormaleWeb">
    <w:name w:val="Normal (Web)"/>
    <w:uiPriority w:val="99"/>
    <w:unhideWhenUsed/>
    <w:rsid w:val="009F4318"/>
    <w:pPr>
      <w:widowControl/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apple-tab-span">
    <w:name w:val="apple-tab-span"/>
    <w:basedOn w:val="Carpredefinitoparagrafo"/>
    <w:rsid w:val="009F4318"/>
  </w:style>
  <w:style w:type="paragraph" w:styleId="Testonormale">
    <w:name w:val="Plain Text"/>
    <w:link w:val="TestonormaleCarattere"/>
    <w:uiPriority w:val="99"/>
    <w:unhideWhenUsed/>
    <w:rsid w:val="00B47440"/>
    <w:pPr>
      <w:widowControl/>
    </w:pPr>
    <w:rPr>
      <w:rFonts w:ascii="Courier" w:eastAsiaTheme="minorEastAsia" w:hAnsi="Courier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47440"/>
    <w:rPr>
      <w:rFonts w:ascii="Courier" w:hAnsi="Courier"/>
      <w:sz w:val="21"/>
      <w:szCs w:val="21"/>
    </w:rPr>
  </w:style>
  <w:style w:type="table" w:styleId="Grigliatabella">
    <w:name w:val="Table Grid"/>
    <w:basedOn w:val="Tabellanormale"/>
    <w:uiPriority w:val="59"/>
    <w:rsid w:val="003030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v3um">
    <w:name w:val="uv3um"/>
    <w:basedOn w:val="Carpredefinitoparagrafo"/>
    <w:rsid w:val="00A46CA2"/>
  </w:style>
  <w:style w:type="character" w:styleId="Enfasigrassetto">
    <w:name w:val="Strong"/>
    <w:basedOn w:val="Carpredefinitoparagrafo"/>
    <w:uiPriority w:val="22"/>
    <w:qFormat/>
    <w:rsid w:val="00A46CA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2242D"/>
    <w:rPr>
      <w:color w:val="0000FF" w:themeColor="hyperlink"/>
      <w:u w:val="single"/>
    </w:rPr>
  </w:style>
  <w:style w:type="paragraph" w:styleId="Sottotitolo">
    <w:name w:val="Subtitle"/>
    <w:basedOn w:val="normal"/>
    <w:next w:val="normal"/>
    <w:rsid w:val="00F12E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ismariapia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VUupHw/XXdJFeK+nBrBI2mrQcg==">CgMxLjA4AHIhMXZNb3hwVldnbkhkWmV2MFVMV1FTWWpUUmc0ZkwxdlJr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1200</Words>
  <Characters>6844</Characters>
  <Application>Microsoft Office Word</Application>
  <DocSecurity>0</DocSecurity>
  <Lines>57</Lines>
  <Paragraphs>16</Paragraphs>
  <ScaleCrop>false</ScaleCrop>
  <Company>Hewlett-Packard Company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tecnico@iismariapia.edu.it</cp:lastModifiedBy>
  <cp:revision>4</cp:revision>
  <dcterms:created xsi:type="dcterms:W3CDTF">2026-06-08T10:26:00Z</dcterms:created>
  <dcterms:modified xsi:type="dcterms:W3CDTF">2026-06-08T10:45:00Z</dcterms:modified>
</cp:coreProperties>
</file>